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E99" w:rsidRDefault="0077799A">
      <w:pPr>
        <w:rPr>
          <w:sz w:val="20"/>
        </w:rPr>
      </w:pPr>
      <w:bookmarkStart w:id="0" w:name="_GoBack"/>
      <w:bookmarkEnd w:id="0"/>
      <w:r>
        <w:rPr>
          <w:noProof/>
          <w:lang w:bidi="ar-SA"/>
        </w:rPr>
        <w:drawing>
          <wp:anchor distT="0" distB="0" distL="0" distR="0" simplePos="0" relativeHeight="251648000"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6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87"/>
      </w:tblGrid>
      <w:tr w:rsidR="00CF6E99">
        <w:trPr>
          <w:trHeight w:val="1783"/>
        </w:trPr>
        <w:tc>
          <w:tcPr>
            <w:tcW w:w="10387" w:type="dxa"/>
            <w:tcBorders>
              <w:top w:val="nil"/>
              <w:left w:val="nil"/>
            </w:tcBorders>
          </w:tcPr>
          <w:p w:rsidR="00CF6E99" w:rsidRDefault="00CF6E99">
            <w:pPr>
              <w:pStyle w:val="TableParagraph"/>
              <w:rPr>
                <w:sz w:val="24"/>
              </w:rPr>
            </w:pPr>
          </w:p>
        </w:tc>
      </w:tr>
      <w:tr w:rsidR="00CF6E99">
        <w:trPr>
          <w:trHeight w:val="1309"/>
        </w:trPr>
        <w:tc>
          <w:tcPr>
            <w:tcW w:w="10387" w:type="dxa"/>
            <w:tcBorders>
              <w:left w:val="nil"/>
              <w:bottom w:val="single" w:sz="8" w:space="0" w:color="4F81BC"/>
            </w:tcBorders>
          </w:tcPr>
          <w:p w:rsidR="00CF6E99" w:rsidRDefault="0077799A">
            <w:pPr>
              <w:pStyle w:val="TableParagraph"/>
              <w:spacing w:before="27" w:line="247" w:lineRule="auto"/>
              <w:ind w:left="667" w:right="1006"/>
              <w:rPr>
                <w:rFonts w:ascii="Georgia" w:hAnsi="Georgia"/>
                <w:sz w:val="52"/>
              </w:rPr>
            </w:pPr>
            <w:r>
              <w:rPr>
                <w:rFonts w:ascii="Georgia" w:hAnsi="Georgia"/>
                <w:color w:val="17365D"/>
                <w:spacing w:val="3"/>
                <w:sz w:val="52"/>
              </w:rPr>
              <w:t xml:space="preserve">Dziennik </w:t>
            </w:r>
            <w:r>
              <w:rPr>
                <w:rFonts w:ascii="Georgia" w:hAnsi="Georgia"/>
                <w:color w:val="17365D"/>
                <w:spacing w:val="2"/>
                <w:sz w:val="52"/>
              </w:rPr>
              <w:t>konsultacji</w:t>
            </w:r>
            <w:r>
              <w:rPr>
                <w:rFonts w:ascii="Georgia" w:hAnsi="Georgia"/>
                <w:color w:val="17365D"/>
                <w:spacing w:val="-49"/>
                <w:sz w:val="52"/>
              </w:rPr>
              <w:t xml:space="preserve"> </w:t>
            </w:r>
            <w:r>
              <w:rPr>
                <w:rFonts w:ascii="Georgia" w:hAnsi="Georgia"/>
                <w:color w:val="17365D"/>
                <w:sz w:val="52"/>
              </w:rPr>
              <w:t xml:space="preserve">Osoby </w:t>
            </w:r>
            <w:r>
              <w:rPr>
                <w:rFonts w:ascii="Georgia" w:hAnsi="Georgia"/>
                <w:color w:val="17365D"/>
                <w:spacing w:val="3"/>
                <w:sz w:val="52"/>
              </w:rPr>
              <w:t xml:space="preserve">Zależnej </w:t>
            </w:r>
            <w:r>
              <w:rPr>
                <w:rFonts w:ascii="Georgia" w:hAnsi="Georgia"/>
                <w:color w:val="17365D"/>
                <w:sz w:val="52"/>
              </w:rPr>
              <w:t>- użytkownika</w:t>
            </w:r>
            <w:r>
              <w:rPr>
                <w:rFonts w:ascii="Georgia" w:hAnsi="Georgia"/>
                <w:color w:val="17365D"/>
                <w:spacing w:val="-71"/>
                <w:sz w:val="52"/>
              </w:rPr>
              <w:t xml:space="preserve"> </w:t>
            </w:r>
            <w:r>
              <w:rPr>
                <w:rFonts w:ascii="Georgia" w:hAnsi="Georgia"/>
                <w:color w:val="17365D"/>
                <w:spacing w:val="3"/>
                <w:sz w:val="52"/>
              </w:rPr>
              <w:t>Aplikacji</w:t>
            </w:r>
            <w:r>
              <w:rPr>
                <w:rFonts w:ascii="Georgia" w:hAnsi="Georgia"/>
                <w:color w:val="17365D"/>
                <w:spacing w:val="-69"/>
                <w:sz w:val="52"/>
              </w:rPr>
              <w:t xml:space="preserve"> </w:t>
            </w:r>
            <w:r>
              <w:rPr>
                <w:rFonts w:ascii="Georgia" w:hAnsi="Georgia"/>
                <w:color w:val="17365D"/>
                <w:spacing w:val="2"/>
                <w:sz w:val="52"/>
              </w:rPr>
              <w:t>Cicely</w:t>
            </w:r>
            <w:r>
              <w:rPr>
                <w:rFonts w:ascii="Georgia" w:hAnsi="Georgia"/>
                <w:color w:val="17365D"/>
                <w:spacing w:val="-70"/>
                <w:sz w:val="52"/>
              </w:rPr>
              <w:t xml:space="preserve"> </w:t>
            </w:r>
            <w:r>
              <w:rPr>
                <w:rFonts w:ascii="Georgia" w:hAnsi="Georgia"/>
                <w:color w:val="17365D"/>
                <w:spacing w:val="3"/>
                <w:sz w:val="52"/>
              </w:rPr>
              <w:t>Saunders</w:t>
            </w:r>
          </w:p>
        </w:tc>
      </w:tr>
    </w:tbl>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spacing w:before="6"/>
        <w:rPr>
          <w:sz w:val="15"/>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304"/>
        <w:gridCol w:w="2302"/>
        <w:gridCol w:w="2304"/>
        <w:gridCol w:w="2302"/>
        <w:gridCol w:w="627"/>
      </w:tblGrid>
      <w:tr w:rsidR="00CF6E99">
        <w:trPr>
          <w:gridBefore w:val="1"/>
          <w:gridAfter w:val="1"/>
          <w:wBefore w:w="538" w:type="dxa"/>
          <w:wAfter w:w="627" w:type="dxa"/>
          <w:trHeight w:val="422"/>
        </w:trPr>
        <w:tc>
          <w:tcPr>
            <w:tcW w:w="2304" w:type="dxa"/>
          </w:tcPr>
          <w:p w:rsidR="00CF6E99" w:rsidRDefault="0077799A">
            <w:pPr>
              <w:pStyle w:val="TableParagraph"/>
              <w:spacing w:before="4"/>
              <w:ind w:left="62" w:right="53"/>
              <w:jc w:val="center"/>
              <w:rPr>
                <w:rFonts w:ascii="Trebuchet MS"/>
                <w:sz w:val="20"/>
              </w:rPr>
            </w:pPr>
            <w:r>
              <w:rPr>
                <w:rFonts w:ascii="Trebuchet MS"/>
                <w:w w:val="95"/>
                <w:sz w:val="20"/>
              </w:rPr>
              <w:t>Liczba godzin konsultacji</w:t>
            </w:r>
          </w:p>
        </w:tc>
        <w:tc>
          <w:tcPr>
            <w:tcW w:w="2302" w:type="dxa"/>
          </w:tcPr>
          <w:p w:rsidR="00CF6E99" w:rsidRDefault="0077799A">
            <w:pPr>
              <w:pStyle w:val="TableParagraph"/>
              <w:spacing w:before="4"/>
              <w:ind w:left="9"/>
              <w:jc w:val="center"/>
              <w:rPr>
                <w:rFonts w:ascii="Trebuchet MS" w:hAnsi="Trebuchet MS"/>
                <w:sz w:val="20"/>
              </w:rPr>
            </w:pPr>
            <w:r>
              <w:rPr>
                <w:rFonts w:ascii="Trebuchet MS" w:hAnsi="Trebuchet MS"/>
                <w:sz w:val="20"/>
              </w:rPr>
              <w:t>Osoba monitorująca</w:t>
            </w:r>
          </w:p>
        </w:tc>
        <w:tc>
          <w:tcPr>
            <w:tcW w:w="2304" w:type="dxa"/>
          </w:tcPr>
          <w:p w:rsidR="00CF6E99" w:rsidRDefault="0077799A">
            <w:pPr>
              <w:pStyle w:val="TableParagraph"/>
              <w:spacing w:before="4"/>
              <w:ind w:left="62" w:right="49"/>
              <w:jc w:val="center"/>
              <w:rPr>
                <w:rFonts w:ascii="Trebuchet MS"/>
                <w:sz w:val="20"/>
              </w:rPr>
            </w:pPr>
            <w:r>
              <w:rPr>
                <w:rFonts w:ascii="Trebuchet MS"/>
                <w:sz w:val="20"/>
              </w:rPr>
              <w:t>Zakres konsultacji</w:t>
            </w:r>
          </w:p>
        </w:tc>
        <w:tc>
          <w:tcPr>
            <w:tcW w:w="2302" w:type="dxa"/>
          </w:tcPr>
          <w:p w:rsidR="00CF6E99" w:rsidRDefault="0077799A">
            <w:pPr>
              <w:pStyle w:val="TableParagraph"/>
              <w:spacing w:before="4"/>
              <w:ind w:left="10"/>
              <w:jc w:val="center"/>
              <w:rPr>
                <w:rFonts w:ascii="Trebuchet MS"/>
                <w:sz w:val="20"/>
              </w:rPr>
            </w:pPr>
            <w:r>
              <w:rPr>
                <w:rFonts w:ascii="Trebuchet MS"/>
                <w:w w:val="95"/>
                <w:sz w:val="20"/>
              </w:rPr>
              <w:t>Pacjent</w:t>
            </w:r>
          </w:p>
        </w:tc>
      </w:tr>
      <w:tr w:rsidR="00CF6E99">
        <w:trPr>
          <w:gridBefore w:val="1"/>
          <w:gridAfter w:val="1"/>
          <w:wBefore w:w="538" w:type="dxa"/>
          <w:wAfter w:w="627" w:type="dxa"/>
          <w:trHeight w:val="445"/>
        </w:trPr>
        <w:tc>
          <w:tcPr>
            <w:tcW w:w="2304" w:type="dxa"/>
          </w:tcPr>
          <w:p w:rsidR="00CF6E99" w:rsidRDefault="0077799A">
            <w:pPr>
              <w:pStyle w:val="TableParagraph"/>
              <w:spacing w:before="2"/>
              <w:ind w:left="62" w:right="51"/>
              <w:jc w:val="center"/>
              <w:rPr>
                <w:rFonts w:ascii="Trebuchet MS"/>
                <w:b/>
              </w:rPr>
            </w:pPr>
            <w:r>
              <w:rPr>
                <w:rFonts w:ascii="Trebuchet MS"/>
                <w:b/>
              </w:rPr>
              <w:t>8h</w:t>
            </w:r>
          </w:p>
        </w:tc>
        <w:tc>
          <w:tcPr>
            <w:tcW w:w="2302" w:type="dxa"/>
          </w:tcPr>
          <w:p w:rsidR="00CF6E99" w:rsidRDefault="0077799A">
            <w:pPr>
              <w:pStyle w:val="TableParagraph"/>
              <w:spacing w:before="1"/>
              <w:ind w:left="5"/>
              <w:jc w:val="center"/>
              <w:rPr>
                <w:rFonts w:ascii="Trebuchet MS"/>
                <w:b/>
                <w:sz w:val="20"/>
              </w:rPr>
            </w:pPr>
            <w:r>
              <w:rPr>
                <w:rFonts w:ascii="Trebuchet MS"/>
                <w:b/>
                <w:w w:val="95"/>
                <w:sz w:val="20"/>
              </w:rPr>
              <w:t>Lekarz radiolog - onkolog</w:t>
            </w:r>
          </w:p>
        </w:tc>
        <w:tc>
          <w:tcPr>
            <w:tcW w:w="2304" w:type="dxa"/>
          </w:tcPr>
          <w:p w:rsidR="00CF6E99" w:rsidRDefault="0077799A">
            <w:pPr>
              <w:pStyle w:val="TableParagraph"/>
              <w:spacing w:before="1"/>
              <w:ind w:left="62" w:right="48"/>
              <w:jc w:val="center"/>
              <w:rPr>
                <w:rFonts w:ascii="Trebuchet MS"/>
                <w:b/>
                <w:sz w:val="20"/>
              </w:rPr>
            </w:pPr>
            <w:r>
              <w:rPr>
                <w:rFonts w:ascii="Trebuchet MS"/>
                <w:b/>
                <w:sz w:val="20"/>
              </w:rPr>
              <w:t>medyczna</w:t>
            </w:r>
          </w:p>
        </w:tc>
        <w:tc>
          <w:tcPr>
            <w:tcW w:w="2302" w:type="dxa"/>
          </w:tcPr>
          <w:p w:rsidR="00CF6E99" w:rsidRDefault="0077799A">
            <w:pPr>
              <w:pStyle w:val="TableParagraph"/>
              <w:spacing w:before="1"/>
              <w:ind w:left="16"/>
              <w:jc w:val="center"/>
              <w:rPr>
                <w:rFonts w:ascii="Trebuchet MS"/>
                <w:b/>
                <w:sz w:val="20"/>
              </w:rPr>
            </w:pPr>
            <w:r>
              <w:rPr>
                <w:rFonts w:ascii="Trebuchet MS"/>
                <w:b/>
                <w:w w:val="95"/>
                <w:sz w:val="20"/>
              </w:rPr>
              <w:t>Przypadek nr 1</w:t>
            </w:r>
          </w:p>
        </w:tc>
      </w:tr>
      <w:tr w:rsidR="00CF6E9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6507"/>
        </w:trPr>
        <w:tc>
          <w:tcPr>
            <w:tcW w:w="10377" w:type="dxa"/>
            <w:gridSpan w:val="6"/>
            <w:tcBorders>
              <w:top w:val="nil"/>
              <w:left w:val="nil"/>
            </w:tcBorders>
          </w:tcPr>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3"/>
              <w:rPr>
                <w:sz w:val="20"/>
              </w:rPr>
            </w:pPr>
          </w:p>
          <w:p w:rsidR="00CF6E99" w:rsidRDefault="0077799A">
            <w:pPr>
              <w:pStyle w:val="TableParagraph"/>
              <w:spacing w:before="1" w:line="357" w:lineRule="auto"/>
              <w:ind w:left="650" w:right="652"/>
              <w:jc w:val="both"/>
            </w:pPr>
            <w:r>
              <w:t>Jedna z badanych osób, co tydzień konsultowała swoje wyniki pomiarów z lekarzem nadzorującym. W ciągu trzeciego tygodnia badań użytkownik odbywał wizytę u lekarza prowadzącego</w:t>
            </w:r>
            <w:r>
              <w:rPr>
                <w:spacing w:val="-10"/>
              </w:rPr>
              <w:t xml:space="preserve"> </w:t>
            </w:r>
            <w:r>
              <w:t>POZ.</w:t>
            </w:r>
          </w:p>
          <w:p w:rsidR="00CF6E99" w:rsidRDefault="0077799A">
            <w:pPr>
              <w:pStyle w:val="TableParagraph"/>
              <w:spacing w:before="168"/>
              <w:ind w:left="1358"/>
              <w:rPr>
                <w:b/>
              </w:rPr>
            </w:pPr>
            <w:r>
              <w:rPr>
                <w:b/>
              </w:rPr>
              <w:t>Tydzień pierwszy:</w:t>
            </w:r>
          </w:p>
          <w:p w:rsidR="00CF6E99" w:rsidRDefault="00CF6E99">
            <w:pPr>
              <w:pStyle w:val="TableParagraph"/>
              <w:spacing w:before="6"/>
              <w:rPr>
                <w:sz w:val="24"/>
              </w:rPr>
            </w:pPr>
          </w:p>
          <w:p w:rsidR="00CF6E99" w:rsidRDefault="0077799A">
            <w:pPr>
              <w:pStyle w:val="TableParagraph"/>
              <w:spacing w:line="360" w:lineRule="auto"/>
              <w:ind w:left="650" w:right="644"/>
              <w:jc w:val="both"/>
            </w:pPr>
            <w:r>
              <w:t>W pierwszym tygodniu użytkowania poziom bólu u pacjenta kształtował się na poziomie 2-4. W ciągu tygodnia w przypadku bólu o parametrze 6-7 badany przyjął 4 razy tabletkę sos, która powodowała spadek do wartości 0-1. Po czasie działania tabletki poziom ból</w:t>
            </w:r>
            <w:r>
              <w:t>u wracał kształtując się na poziomie 2- 4.</w:t>
            </w:r>
          </w:p>
          <w:p w:rsidR="00CF6E99" w:rsidRDefault="0077799A">
            <w:pPr>
              <w:pStyle w:val="TableParagraph"/>
              <w:spacing w:before="162"/>
              <w:ind w:left="1358"/>
              <w:rPr>
                <w:b/>
              </w:rPr>
            </w:pPr>
            <w:r>
              <w:rPr>
                <w:b/>
              </w:rPr>
              <w:t>Tydzień drugi:</w:t>
            </w:r>
          </w:p>
          <w:p w:rsidR="00CF6E99" w:rsidRDefault="00CF6E99">
            <w:pPr>
              <w:pStyle w:val="TableParagraph"/>
              <w:spacing w:before="9"/>
              <w:rPr>
                <w:sz w:val="24"/>
              </w:rPr>
            </w:pPr>
          </w:p>
          <w:p w:rsidR="00CF6E99" w:rsidRDefault="0077799A">
            <w:pPr>
              <w:pStyle w:val="TableParagraph"/>
              <w:spacing w:line="360" w:lineRule="auto"/>
              <w:ind w:left="650" w:right="649"/>
              <w:jc w:val="both"/>
            </w:pPr>
            <w:r>
              <w:t>W drugim tygodniu użytkowania poziom bólu u pacjenta kształtował się na tym samym poziomie. W ciągu tygodnia pacjent czuł się podobnie, dolegliwości silne przy których badany sięgnął po tabletkę SO</w:t>
            </w:r>
            <w:r>
              <w:t>S 6-7 wystąpiły również cztery razy.</w:t>
            </w:r>
          </w:p>
        </w:tc>
      </w:tr>
      <w:tr w:rsidR="00CF6E9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1703"/>
        </w:trPr>
        <w:tc>
          <w:tcPr>
            <w:tcW w:w="10377" w:type="dxa"/>
            <w:gridSpan w:val="6"/>
            <w:tcBorders>
              <w:left w:val="nil"/>
            </w:tcBorders>
          </w:tcPr>
          <w:p w:rsidR="00CF6E99" w:rsidRDefault="00CF6E99">
            <w:pPr>
              <w:pStyle w:val="TableParagraph"/>
              <w:rPr>
                <w:sz w:val="8"/>
              </w:rPr>
            </w:pPr>
          </w:p>
          <w:p w:rsidR="00CF6E99" w:rsidRDefault="0077799A">
            <w:pPr>
              <w:pStyle w:val="TableParagraph"/>
              <w:ind w:left="651"/>
              <w:rPr>
                <w:sz w:val="20"/>
              </w:rPr>
            </w:pPr>
            <w:r>
              <w:rPr>
                <w:noProof/>
                <w:sz w:val="20"/>
                <w:lang w:bidi="ar-SA"/>
              </w:rPr>
              <w:drawing>
                <wp:inline distT="0" distB="0" distL="0" distR="0">
                  <wp:extent cx="5733823" cy="622554"/>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5733823" cy="622554"/>
                          </a:xfrm>
                          <a:prstGeom prst="rect">
                            <a:avLst/>
                          </a:prstGeom>
                        </pic:spPr>
                      </pic:pic>
                    </a:graphicData>
                  </a:graphic>
                </wp:inline>
              </w:drawing>
            </w:r>
          </w:p>
        </w:tc>
      </w:tr>
    </w:tbl>
    <w:p w:rsidR="00CF6E99" w:rsidRDefault="00CF6E99">
      <w:pPr>
        <w:rPr>
          <w:sz w:val="20"/>
        </w:rPr>
        <w:sectPr w:rsidR="00CF6E99">
          <w:type w:val="continuous"/>
          <w:pgSz w:w="11910" w:h="16840"/>
          <w:pgMar w:top="200" w:right="640" w:bottom="280" w:left="580" w:header="708" w:footer="708" w:gutter="0"/>
          <w:cols w:space="708"/>
        </w:sectPr>
      </w:pPr>
    </w:p>
    <w:p w:rsidR="00CF6E99" w:rsidRDefault="0077799A">
      <w:pPr>
        <w:rPr>
          <w:sz w:val="20"/>
        </w:rPr>
      </w:pPr>
      <w:r>
        <w:rPr>
          <w:noProof/>
          <w:lang w:bidi="ar-SA"/>
        </w:rPr>
        <w:lastRenderedPageBreak/>
        <w:drawing>
          <wp:anchor distT="0" distB="0" distL="0" distR="0" simplePos="0" relativeHeight="251649024"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77"/>
      </w:tblGrid>
      <w:tr w:rsidR="00CF6E99">
        <w:trPr>
          <w:trHeight w:val="1783"/>
        </w:trPr>
        <w:tc>
          <w:tcPr>
            <w:tcW w:w="10377" w:type="dxa"/>
            <w:tcBorders>
              <w:top w:val="nil"/>
              <w:left w:val="nil"/>
            </w:tcBorders>
          </w:tcPr>
          <w:p w:rsidR="00CF6E99" w:rsidRDefault="00CF6E99">
            <w:pPr>
              <w:pStyle w:val="TableParagraph"/>
            </w:pPr>
          </w:p>
        </w:tc>
      </w:tr>
      <w:tr w:rsidR="00CF6E99">
        <w:trPr>
          <w:trHeight w:val="9667"/>
        </w:trPr>
        <w:tc>
          <w:tcPr>
            <w:tcW w:w="10377" w:type="dxa"/>
            <w:tcBorders>
              <w:left w:val="nil"/>
            </w:tcBorders>
          </w:tcPr>
          <w:p w:rsidR="00CF6E99" w:rsidRDefault="00CF6E99">
            <w:pPr>
              <w:pStyle w:val="TableParagraph"/>
              <w:rPr>
                <w:sz w:val="24"/>
              </w:rPr>
            </w:pPr>
          </w:p>
          <w:p w:rsidR="00CF6E99" w:rsidRDefault="00CF6E99">
            <w:pPr>
              <w:pStyle w:val="TableParagraph"/>
              <w:spacing w:before="6"/>
              <w:rPr>
                <w:sz w:val="30"/>
              </w:rPr>
            </w:pPr>
          </w:p>
          <w:p w:rsidR="00CF6E99" w:rsidRDefault="0077799A">
            <w:pPr>
              <w:pStyle w:val="TableParagraph"/>
              <w:ind w:left="1358"/>
              <w:rPr>
                <w:b/>
              </w:rPr>
            </w:pPr>
            <w:r>
              <w:rPr>
                <w:b/>
              </w:rPr>
              <w:t>Tydzień trzeci:</w:t>
            </w:r>
          </w:p>
          <w:p w:rsidR="00CF6E99" w:rsidRDefault="00CF6E99">
            <w:pPr>
              <w:pStyle w:val="TableParagraph"/>
              <w:spacing w:before="6"/>
              <w:rPr>
                <w:sz w:val="24"/>
              </w:rPr>
            </w:pPr>
          </w:p>
          <w:p w:rsidR="00CF6E99" w:rsidRDefault="0077799A">
            <w:pPr>
              <w:pStyle w:val="TableParagraph"/>
              <w:spacing w:line="360" w:lineRule="auto"/>
              <w:ind w:left="650" w:right="649"/>
              <w:jc w:val="both"/>
            </w:pPr>
            <w:r>
              <w:t>W trzecim tygodniu użytkowania poziom bólu u pacjenta kształtował się na tym samym poziomie. W ciągu tygodnia pacjent czuł się podobnie, lecz pojawiły się dolegliwości ze strony układu pokarmowego. Tabletkę SOS badany również przyjął 4 razy. W tym czasie b</w:t>
            </w:r>
            <w:r>
              <w:t>adany odbył wizytę u lekarza prowadzącego POZ.</w:t>
            </w:r>
          </w:p>
          <w:p w:rsidR="00CF6E99" w:rsidRDefault="0077799A">
            <w:pPr>
              <w:pStyle w:val="TableParagraph"/>
              <w:spacing w:before="162"/>
              <w:ind w:left="1358"/>
              <w:rPr>
                <w:b/>
              </w:rPr>
            </w:pPr>
            <w:r>
              <w:rPr>
                <w:b/>
              </w:rPr>
              <w:t>Czwarty trzeci:</w:t>
            </w:r>
          </w:p>
          <w:p w:rsidR="00CF6E99" w:rsidRDefault="00CF6E99">
            <w:pPr>
              <w:pStyle w:val="TableParagraph"/>
              <w:spacing w:before="9"/>
              <w:rPr>
                <w:sz w:val="24"/>
              </w:rPr>
            </w:pPr>
          </w:p>
          <w:p w:rsidR="00CF6E99" w:rsidRDefault="0077799A">
            <w:pPr>
              <w:pStyle w:val="TableParagraph"/>
              <w:spacing w:before="1" w:line="357" w:lineRule="auto"/>
              <w:ind w:left="650" w:right="645"/>
              <w:jc w:val="both"/>
            </w:pPr>
            <w:r>
              <w:t>W trzecim tygodniu użytkowania badany zauważył znaczną poprawę samopoczucia. Poziom bólu w tym tygodniu określał na poziome 1-2. Tabletkę SOS badany przyjął jedynie 2 razy.</w:t>
            </w:r>
          </w:p>
          <w:p w:rsidR="00CF6E99" w:rsidRDefault="0077799A">
            <w:pPr>
              <w:pStyle w:val="TableParagraph"/>
              <w:spacing w:before="165" w:line="360" w:lineRule="auto"/>
              <w:ind w:left="650" w:right="648" w:firstLine="707"/>
              <w:jc w:val="both"/>
            </w:pPr>
            <w:r>
              <w:t>Podczas cotygodniow</w:t>
            </w:r>
            <w:r>
              <w:t>ych kontroli lekarz nadzorujący notując swoje obserwacje zlecił korekty leków przez lekarza prowadzącego/POZ. Jako lekarz nadzorujący aplikację nie mógł dokonywać zmian w leczeniu. Lekarz prowadzący przeprowadzając analizę otrzymanych wyników pacjenta zmie</w:t>
            </w:r>
            <w:r>
              <w:t>nił rodzaj leków spożywanych regularnie, z dawką odpowiednią do leków pierwotnych oraz zlecił kolejną wizytę kontrolną. Jak obserwujemy w tygodniu czwartym, po wizycie u lekarza i zmianie leków, samopoczucie pacjenta znacznie się poprawiło a ból zmalał.</w:t>
            </w:r>
          </w:p>
          <w:p w:rsidR="00CF6E99" w:rsidRDefault="0077799A">
            <w:pPr>
              <w:pStyle w:val="TableParagraph"/>
              <w:spacing w:before="160" w:line="357" w:lineRule="auto"/>
              <w:ind w:left="650" w:right="569" w:firstLine="707"/>
            </w:pPr>
            <w:r>
              <w:t>An</w:t>
            </w:r>
            <w:r>
              <w:t>alizując powyższy przypadek obserwujemy pozytywny i skuteczny wpływ użytkowania aplikacji na dobór leków.</w:t>
            </w: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10"/>
              <w:rPr>
                <w:sz w:val="32"/>
              </w:rPr>
            </w:pPr>
          </w:p>
          <w:p w:rsidR="00CF6E99" w:rsidRDefault="0077799A">
            <w:pPr>
              <w:pStyle w:val="TableParagraph"/>
              <w:ind w:left="650"/>
              <w:jc w:val="both"/>
              <w:rPr>
                <w:rFonts w:ascii="Trebuchet MS" w:hAnsi="Trebuchet MS"/>
                <w:sz w:val="26"/>
              </w:rPr>
            </w:pPr>
            <w:r>
              <w:rPr>
                <w:rFonts w:ascii="Trebuchet MS" w:hAnsi="Trebuchet MS"/>
                <w:color w:val="2E5395"/>
                <w:sz w:val="26"/>
              </w:rPr>
              <w:t>Analiza wyników przez lekarza przypadek 2</w:t>
            </w:r>
          </w:p>
        </w:tc>
      </w:tr>
    </w:tbl>
    <w:p w:rsidR="00CF6E99" w:rsidRDefault="00CF6E99">
      <w:pPr>
        <w:spacing w:before="11"/>
        <w:rPr>
          <w:sz w:val="13"/>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4"/>
        <w:gridCol w:w="2302"/>
        <w:gridCol w:w="2304"/>
        <w:gridCol w:w="2302"/>
      </w:tblGrid>
      <w:tr w:rsidR="00CF6E99">
        <w:trPr>
          <w:trHeight w:val="419"/>
        </w:trPr>
        <w:tc>
          <w:tcPr>
            <w:tcW w:w="2304" w:type="dxa"/>
          </w:tcPr>
          <w:p w:rsidR="00CF6E99" w:rsidRDefault="0077799A">
            <w:pPr>
              <w:pStyle w:val="TableParagraph"/>
              <w:spacing w:before="1"/>
              <w:ind w:left="62" w:right="53"/>
              <w:jc w:val="center"/>
              <w:rPr>
                <w:rFonts w:ascii="Trebuchet MS"/>
                <w:sz w:val="20"/>
              </w:rPr>
            </w:pPr>
            <w:r>
              <w:rPr>
                <w:rFonts w:ascii="Trebuchet MS"/>
                <w:w w:val="95"/>
                <w:sz w:val="20"/>
              </w:rPr>
              <w:t>Liczba godzin konsultacji</w:t>
            </w:r>
          </w:p>
        </w:tc>
        <w:tc>
          <w:tcPr>
            <w:tcW w:w="2302" w:type="dxa"/>
          </w:tcPr>
          <w:p w:rsidR="00CF6E99" w:rsidRDefault="0077799A">
            <w:pPr>
              <w:pStyle w:val="TableParagraph"/>
              <w:spacing w:before="1"/>
              <w:ind w:left="9"/>
              <w:jc w:val="center"/>
              <w:rPr>
                <w:rFonts w:ascii="Trebuchet MS" w:hAnsi="Trebuchet MS"/>
                <w:sz w:val="20"/>
              </w:rPr>
            </w:pPr>
            <w:r>
              <w:rPr>
                <w:rFonts w:ascii="Trebuchet MS" w:hAnsi="Trebuchet MS"/>
                <w:sz w:val="20"/>
              </w:rPr>
              <w:t>Osoba monitorująca</w:t>
            </w:r>
          </w:p>
        </w:tc>
        <w:tc>
          <w:tcPr>
            <w:tcW w:w="2304" w:type="dxa"/>
          </w:tcPr>
          <w:p w:rsidR="00CF6E99" w:rsidRDefault="0077799A">
            <w:pPr>
              <w:pStyle w:val="TableParagraph"/>
              <w:spacing w:before="1"/>
              <w:ind w:left="62" w:right="49"/>
              <w:jc w:val="center"/>
              <w:rPr>
                <w:rFonts w:ascii="Trebuchet MS"/>
                <w:sz w:val="20"/>
              </w:rPr>
            </w:pPr>
            <w:r>
              <w:rPr>
                <w:rFonts w:ascii="Trebuchet MS"/>
                <w:sz w:val="20"/>
              </w:rPr>
              <w:t>Zakres konsultacji</w:t>
            </w:r>
          </w:p>
        </w:tc>
        <w:tc>
          <w:tcPr>
            <w:tcW w:w="2302" w:type="dxa"/>
          </w:tcPr>
          <w:p w:rsidR="00CF6E99" w:rsidRDefault="0077799A">
            <w:pPr>
              <w:pStyle w:val="TableParagraph"/>
              <w:spacing w:before="1"/>
              <w:ind w:left="10"/>
              <w:jc w:val="center"/>
              <w:rPr>
                <w:rFonts w:ascii="Trebuchet MS"/>
                <w:sz w:val="20"/>
              </w:rPr>
            </w:pPr>
            <w:r>
              <w:rPr>
                <w:rFonts w:ascii="Trebuchet MS"/>
                <w:w w:val="95"/>
                <w:sz w:val="20"/>
              </w:rPr>
              <w:t>Pacjent</w:t>
            </w:r>
          </w:p>
        </w:tc>
      </w:tr>
      <w:tr w:rsidR="00CF6E99">
        <w:trPr>
          <w:trHeight w:val="449"/>
        </w:trPr>
        <w:tc>
          <w:tcPr>
            <w:tcW w:w="2304" w:type="dxa"/>
          </w:tcPr>
          <w:p w:rsidR="00CF6E99" w:rsidRDefault="0077799A">
            <w:pPr>
              <w:pStyle w:val="TableParagraph"/>
              <w:spacing w:before="4"/>
              <w:ind w:left="62" w:right="51"/>
              <w:jc w:val="center"/>
              <w:rPr>
                <w:rFonts w:ascii="Trebuchet MS"/>
                <w:b/>
              </w:rPr>
            </w:pPr>
            <w:r>
              <w:rPr>
                <w:rFonts w:ascii="Trebuchet MS"/>
                <w:b/>
              </w:rPr>
              <w:t>6h</w:t>
            </w:r>
          </w:p>
        </w:tc>
        <w:tc>
          <w:tcPr>
            <w:tcW w:w="2302" w:type="dxa"/>
          </w:tcPr>
          <w:p w:rsidR="00CF6E99" w:rsidRDefault="0077799A">
            <w:pPr>
              <w:pStyle w:val="TableParagraph"/>
              <w:spacing w:before="4"/>
              <w:ind w:left="5"/>
              <w:jc w:val="center"/>
              <w:rPr>
                <w:rFonts w:ascii="Trebuchet MS"/>
                <w:b/>
                <w:sz w:val="20"/>
              </w:rPr>
            </w:pPr>
            <w:r>
              <w:rPr>
                <w:rFonts w:ascii="Trebuchet MS"/>
                <w:b/>
                <w:w w:val="95"/>
                <w:sz w:val="20"/>
              </w:rPr>
              <w:t>Lekarz radiolog - onkolog</w:t>
            </w:r>
          </w:p>
        </w:tc>
        <w:tc>
          <w:tcPr>
            <w:tcW w:w="2304" w:type="dxa"/>
          </w:tcPr>
          <w:p w:rsidR="00CF6E99" w:rsidRDefault="0077799A">
            <w:pPr>
              <w:pStyle w:val="TableParagraph"/>
              <w:spacing w:before="4"/>
              <w:ind w:left="62" w:right="48"/>
              <w:jc w:val="center"/>
              <w:rPr>
                <w:rFonts w:ascii="Trebuchet MS"/>
                <w:b/>
                <w:sz w:val="20"/>
              </w:rPr>
            </w:pPr>
            <w:r>
              <w:rPr>
                <w:rFonts w:ascii="Trebuchet MS"/>
                <w:b/>
                <w:sz w:val="20"/>
              </w:rPr>
              <w:t>medyczna</w:t>
            </w:r>
          </w:p>
        </w:tc>
        <w:tc>
          <w:tcPr>
            <w:tcW w:w="2302" w:type="dxa"/>
          </w:tcPr>
          <w:p w:rsidR="00CF6E99" w:rsidRDefault="0077799A">
            <w:pPr>
              <w:pStyle w:val="TableParagraph"/>
              <w:spacing w:before="4"/>
              <w:ind w:left="16"/>
              <w:jc w:val="center"/>
              <w:rPr>
                <w:rFonts w:ascii="Trebuchet MS"/>
                <w:b/>
                <w:sz w:val="20"/>
              </w:rPr>
            </w:pPr>
            <w:r>
              <w:rPr>
                <w:rFonts w:ascii="Trebuchet MS"/>
                <w:b/>
                <w:w w:val="95"/>
                <w:sz w:val="20"/>
              </w:rPr>
              <w:t>Przypadek nr 2</w:t>
            </w:r>
          </w:p>
        </w:tc>
      </w:tr>
    </w:tbl>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77799A">
      <w:pPr>
        <w:spacing w:before="8"/>
        <w:rPr>
          <w:sz w:val="27"/>
        </w:rPr>
      </w:pPr>
      <w:r>
        <w:rPr>
          <w:noProof/>
          <w:lang w:bidi="ar-SA"/>
        </w:rPr>
        <w:drawing>
          <wp:anchor distT="0" distB="0" distL="0" distR="0" simplePos="0" relativeHeight="251660288" behindDoc="1" locked="0" layoutInCell="1" allowOverlap="1">
            <wp:simplePos x="0" y="0"/>
            <wp:positionH relativeFrom="page">
              <wp:posOffset>899794</wp:posOffset>
            </wp:positionH>
            <wp:positionV relativeFrom="paragraph">
              <wp:posOffset>227379</wp:posOffset>
            </wp:positionV>
            <wp:extent cx="5733823" cy="622554"/>
            <wp:effectExtent l="0" t="0" r="0" b="0"/>
            <wp:wrapTopAndBottom/>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6" cstate="print"/>
                    <a:stretch>
                      <a:fillRect/>
                    </a:stretch>
                  </pic:blipFill>
                  <pic:spPr>
                    <a:xfrm>
                      <a:off x="0" y="0"/>
                      <a:ext cx="5733823" cy="622554"/>
                    </a:xfrm>
                    <a:prstGeom prst="rect">
                      <a:avLst/>
                    </a:prstGeom>
                  </pic:spPr>
                </pic:pic>
              </a:graphicData>
            </a:graphic>
          </wp:anchor>
        </w:drawing>
      </w:r>
    </w:p>
    <w:p w:rsidR="00CF6E99" w:rsidRDefault="00CF6E99">
      <w:pPr>
        <w:rPr>
          <w:sz w:val="27"/>
        </w:rPr>
        <w:sectPr w:rsidR="00CF6E99">
          <w:pgSz w:w="11910" w:h="16840"/>
          <w:pgMar w:top="200" w:right="640" w:bottom="280" w:left="580" w:header="708" w:footer="708" w:gutter="0"/>
          <w:cols w:space="708"/>
        </w:sectPr>
      </w:pPr>
    </w:p>
    <w:p w:rsidR="00CF6E99" w:rsidRDefault="0077799A">
      <w:pPr>
        <w:rPr>
          <w:sz w:val="20"/>
        </w:rPr>
      </w:pPr>
      <w:r>
        <w:rPr>
          <w:noProof/>
          <w:lang w:bidi="ar-SA"/>
        </w:rPr>
        <w:drawing>
          <wp:anchor distT="0" distB="0" distL="0" distR="0" simplePos="0" relativeHeight="251650048"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77"/>
      </w:tblGrid>
      <w:tr w:rsidR="00CF6E99">
        <w:trPr>
          <w:trHeight w:val="1783"/>
        </w:trPr>
        <w:tc>
          <w:tcPr>
            <w:tcW w:w="10377" w:type="dxa"/>
            <w:tcBorders>
              <w:top w:val="nil"/>
              <w:left w:val="nil"/>
            </w:tcBorders>
          </w:tcPr>
          <w:p w:rsidR="00CF6E99" w:rsidRDefault="00CF6E99">
            <w:pPr>
              <w:pStyle w:val="TableParagraph"/>
            </w:pPr>
          </w:p>
        </w:tc>
      </w:tr>
      <w:tr w:rsidR="00CF6E99">
        <w:trPr>
          <w:trHeight w:val="11442"/>
        </w:trPr>
        <w:tc>
          <w:tcPr>
            <w:tcW w:w="10377" w:type="dxa"/>
            <w:tcBorders>
              <w:left w:val="nil"/>
            </w:tcBorders>
          </w:tcPr>
          <w:p w:rsidR="00CF6E99" w:rsidRDefault="00CF6E99">
            <w:pPr>
              <w:pStyle w:val="TableParagraph"/>
              <w:rPr>
                <w:sz w:val="24"/>
              </w:rPr>
            </w:pPr>
          </w:p>
          <w:p w:rsidR="00CF6E99" w:rsidRDefault="00CF6E99">
            <w:pPr>
              <w:pStyle w:val="TableParagraph"/>
              <w:spacing w:before="1"/>
              <w:rPr>
                <w:sz w:val="30"/>
              </w:rPr>
            </w:pPr>
          </w:p>
          <w:p w:rsidR="00CF6E99" w:rsidRDefault="0077799A">
            <w:pPr>
              <w:pStyle w:val="TableParagraph"/>
              <w:spacing w:line="360" w:lineRule="auto"/>
              <w:ind w:left="650" w:right="648"/>
              <w:jc w:val="both"/>
            </w:pPr>
            <w:r>
              <w:t>Jedna z badanych osób, co dwa tygodnie konsultowała swoje wyniki pomiarów z lekarzem nadzorującym aplikację. W ciągu trzeciego tygodnia badań użytkownik odbywał wizytę u lekarza prowadzącego POZ.</w:t>
            </w:r>
          </w:p>
          <w:p w:rsidR="00CF6E99" w:rsidRDefault="0077799A">
            <w:pPr>
              <w:pStyle w:val="TableParagraph"/>
              <w:spacing w:before="165"/>
              <w:ind w:left="1358"/>
              <w:rPr>
                <w:b/>
              </w:rPr>
            </w:pPr>
            <w:r>
              <w:rPr>
                <w:b/>
              </w:rPr>
              <w:t>Tydzień pierwszy i drugi:</w:t>
            </w:r>
          </w:p>
          <w:p w:rsidR="00CF6E99" w:rsidRDefault="0077799A">
            <w:pPr>
              <w:pStyle w:val="TableParagraph"/>
              <w:spacing w:before="121" w:line="360" w:lineRule="auto"/>
              <w:ind w:left="650" w:right="644"/>
              <w:jc w:val="both"/>
            </w:pPr>
            <w:r>
              <w:t>W pierwszym tygodniu użytkowania poziom bólu u pacjenta kształtował się na poziomie 3-5. W ciągu tygodnia w przypadku bólu o parametrze badany przyjął 2 razy tabletkę sos, która powodowała  spadek do wartości 1-2. Po czasie działa</w:t>
            </w:r>
            <w:r>
              <w:t>nia tabletki poziom bólu wracał kształtując się na poziomie 3- 5.</w:t>
            </w:r>
          </w:p>
          <w:p w:rsidR="00CF6E99" w:rsidRDefault="0077799A">
            <w:pPr>
              <w:pStyle w:val="TableParagraph"/>
              <w:spacing w:before="2"/>
              <w:ind w:left="650"/>
            </w:pPr>
            <w:r>
              <w:t>Pacjent skarżył się na uporczywy ból, utrudniający mu funkcjonowanie.</w:t>
            </w:r>
          </w:p>
          <w:p w:rsidR="00CF6E99" w:rsidRDefault="00CF6E99">
            <w:pPr>
              <w:pStyle w:val="TableParagraph"/>
              <w:rPr>
                <w:sz w:val="24"/>
              </w:rPr>
            </w:pPr>
          </w:p>
          <w:p w:rsidR="00CF6E99" w:rsidRDefault="00CF6E99">
            <w:pPr>
              <w:pStyle w:val="TableParagraph"/>
              <w:spacing w:before="4"/>
              <w:rPr>
                <w:sz w:val="20"/>
              </w:rPr>
            </w:pPr>
          </w:p>
          <w:p w:rsidR="00CF6E99" w:rsidRDefault="0077799A">
            <w:pPr>
              <w:pStyle w:val="TableParagraph"/>
              <w:spacing w:before="1"/>
              <w:ind w:left="1358"/>
              <w:rPr>
                <w:b/>
              </w:rPr>
            </w:pPr>
            <w:r>
              <w:rPr>
                <w:b/>
              </w:rPr>
              <w:t>Tydzień trzeci i czwarty:</w:t>
            </w:r>
          </w:p>
          <w:p w:rsidR="00CF6E99" w:rsidRDefault="0077799A">
            <w:pPr>
              <w:pStyle w:val="TableParagraph"/>
              <w:spacing w:before="121" w:line="360" w:lineRule="auto"/>
              <w:ind w:left="650" w:right="646"/>
              <w:jc w:val="both"/>
            </w:pPr>
            <w:r>
              <w:t>W tym czasie badany odbył wizytę u lekarza prowadzącego POZ. Poziom bólu u pacjenta kształtował się na poziomie 2-3. W ciągu tygodnia pacjent czuł się podobnie, dolegliwości silne przy których badany sięgnął po tabletkę SOS wystąpiły raz. Pacjent oceniając</w:t>
            </w:r>
            <w:r>
              <w:t xml:space="preserve"> ból, stwierdził że ogólnie ból jest do zniesienia do normalnego funkcjonowania.</w:t>
            </w:r>
          </w:p>
          <w:p w:rsidR="00CF6E99" w:rsidRDefault="00CF6E99">
            <w:pPr>
              <w:pStyle w:val="TableParagraph"/>
              <w:spacing w:before="1"/>
              <w:rPr>
                <w:sz w:val="33"/>
              </w:rPr>
            </w:pPr>
          </w:p>
          <w:p w:rsidR="00CF6E99" w:rsidRDefault="0077799A">
            <w:pPr>
              <w:pStyle w:val="TableParagraph"/>
              <w:spacing w:before="1" w:line="360" w:lineRule="auto"/>
              <w:ind w:left="650" w:right="648" w:firstLine="707"/>
              <w:jc w:val="both"/>
            </w:pPr>
            <w:r>
              <w:t>Po okresie 2 tygodniu od rozpoczęcia badań, lekarz nadzorujący aplikację analizując kontroli lekarz nadzorujący notując swoje obserwacje zlecił korekty leków przez lekarza pr</w:t>
            </w:r>
            <w:r>
              <w:t xml:space="preserve">owadzącego/POZ. Jako lekarz nadzorujący aplikację nie mógł dokonywać zmian w leczeniu. Lekarz prowadzący przeprowadzając analizę otrzymanych wyników pacjenta zmienił rodzaj leków spożywanych regularnie, z dawką odpowiednią do leków pierwotnych oraz zlecił </w:t>
            </w:r>
            <w:r>
              <w:t>kolejną wizytę kontrolną. Jak obserwujemy w tygodniu czwartym, po wizycie u lekarza i zmianie leków, samopoczucie pacjenta znacznie się poprawiło a ból zmalał.</w:t>
            </w:r>
          </w:p>
          <w:p w:rsidR="00CF6E99" w:rsidRDefault="0077799A">
            <w:pPr>
              <w:pStyle w:val="TableParagraph"/>
              <w:spacing w:before="158" w:line="360" w:lineRule="auto"/>
              <w:ind w:left="650" w:right="646" w:firstLine="707"/>
              <w:jc w:val="both"/>
            </w:pPr>
            <w:r>
              <w:t>Lekarz prowadzący przeprowadzając analizę otrzymanych przez pacjenta wyników z okresu dwóch tygo</w:t>
            </w:r>
            <w:r>
              <w:t>dni opracowanych przez lekarza nadzorującego, zmodyfikował leki pacjenta oraz zalecił dłuższą obserwację reakcji na nowe dawki leków.</w:t>
            </w:r>
          </w:p>
        </w:tc>
      </w:tr>
      <w:tr w:rsidR="00CF6E99">
        <w:trPr>
          <w:trHeight w:val="2174"/>
        </w:trPr>
        <w:tc>
          <w:tcPr>
            <w:tcW w:w="10377" w:type="dxa"/>
            <w:tcBorders>
              <w:left w:val="nil"/>
            </w:tcBorders>
          </w:tcPr>
          <w:p w:rsidR="00CF6E99" w:rsidRDefault="00CF6E99">
            <w:pPr>
              <w:pStyle w:val="TableParagraph"/>
              <w:rPr>
                <w:sz w:val="20"/>
              </w:rPr>
            </w:pPr>
          </w:p>
          <w:p w:rsidR="00CF6E99" w:rsidRDefault="00CF6E99">
            <w:pPr>
              <w:pStyle w:val="TableParagraph"/>
              <w:spacing w:before="10"/>
              <w:rPr>
                <w:sz w:val="28"/>
              </w:rPr>
            </w:pPr>
          </w:p>
          <w:p w:rsidR="00CF6E99" w:rsidRDefault="0077799A">
            <w:pPr>
              <w:pStyle w:val="TableParagraph"/>
              <w:ind w:left="651"/>
              <w:rPr>
                <w:sz w:val="20"/>
              </w:rPr>
            </w:pPr>
            <w:r>
              <w:rPr>
                <w:noProof/>
                <w:sz w:val="20"/>
                <w:lang w:bidi="ar-SA"/>
              </w:rPr>
              <w:drawing>
                <wp:inline distT="0" distB="0" distL="0" distR="0">
                  <wp:extent cx="5733823" cy="622554"/>
                  <wp:effectExtent l="0" t="0" r="0" b="0"/>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6" cstate="print"/>
                          <a:stretch>
                            <a:fillRect/>
                          </a:stretch>
                        </pic:blipFill>
                        <pic:spPr>
                          <a:xfrm>
                            <a:off x="0" y="0"/>
                            <a:ext cx="5733823" cy="622554"/>
                          </a:xfrm>
                          <a:prstGeom prst="rect">
                            <a:avLst/>
                          </a:prstGeom>
                        </pic:spPr>
                      </pic:pic>
                    </a:graphicData>
                  </a:graphic>
                </wp:inline>
              </w:drawing>
            </w:r>
          </w:p>
        </w:tc>
      </w:tr>
    </w:tbl>
    <w:p w:rsidR="00CF6E99" w:rsidRDefault="00CF6E99">
      <w:pPr>
        <w:rPr>
          <w:sz w:val="20"/>
        </w:rPr>
        <w:sectPr w:rsidR="00CF6E99">
          <w:pgSz w:w="11910" w:h="16840"/>
          <w:pgMar w:top="200" w:right="640" w:bottom="280" w:left="580" w:header="708" w:footer="708" w:gutter="0"/>
          <w:cols w:space="708"/>
        </w:sectPr>
      </w:pPr>
    </w:p>
    <w:p w:rsidR="00CF6E99" w:rsidRDefault="0077799A">
      <w:pPr>
        <w:rPr>
          <w:sz w:val="20"/>
        </w:rPr>
      </w:pPr>
      <w:r>
        <w:rPr>
          <w:noProof/>
          <w:lang w:bidi="ar-SA"/>
        </w:rPr>
        <w:drawing>
          <wp:anchor distT="0" distB="0" distL="0" distR="0" simplePos="0" relativeHeight="251651072"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77"/>
      </w:tblGrid>
      <w:tr w:rsidR="00CF6E99">
        <w:trPr>
          <w:trHeight w:val="1783"/>
        </w:trPr>
        <w:tc>
          <w:tcPr>
            <w:tcW w:w="10377" w:type="dxa"/>
            <w:tcBorders>
              <w:top w:val="nil"/>
              <w:left w:val="nil"/>
            </w:tcBorders>
          </w:tcPr>
          <w:p w:rsidR="00CF6E99" w:rsidRDefault="00CF6E99">
            <w:pPr>
              <w:pStyle w:val="TableParagraph"/>
            </w:pPr>
          </w:p>
        </w:tc>
      </w:tr>
      <w:tr w:rsidR="00CF6E99">
        <w:trPr>
          <w:trHeight w:val="4637"/>
        </w:trPr>
        <w:tc>
          <w:tcPr>
            <w:tcW w:w="10377" w:type="dxa"/>
            <w:tcBorders>
              <w:left w:val="nil"/>
            </w:tcBorders>
          </w:tcPr>
          <w:p w:rsidR="00CF6E99" w:rsidRDefault="00CF6E99">
            <w:pPr>
              <w:pStyle w:val="TableParagraph"/>
              <w:rPr>
                <w:sz w:val="24"/>
              </w:rPr>
            </w:pPr>
          </w:p>
          <w:p w:rsidR="00CF6E99" w:rsidRDefault="00CF6E99">
            <w:pPr>
              <w:pStyle w:val="TableParagraph"/>
              <w:spacing w:before="1"/>
              <w:rPr>
                <w:sz w:val="30"/>
              </w:rPr>
            </w:pPr>
          </w:p>
          <w:p w:rsidR="00CF6E99" w:rsidRDefault="0077799A">
            <w:pPr>
              <w:pStyle w:val="TableParagraph"/>
              <w:spacing w:line="360" w:lineRule="auto"/>
              <w:ind w:left="650" w:right="569" w:firstLine="707"/>
            </w:pPr>
            <w:r>
              <w:t>Wnioskując po poziomach bólu i samopoczuciu użytkownika w drugim okresie badań obserwujemy zmniejszenie bólu i poprawę samopoczucia w reakcji na zmodyfikowane leczenie.</w:t>
            </w: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8"/>
              <w:rPr>
                <w:sz w:val="30"/>
              </w:rPr>
            </w:pPr>
          </w:p>
          <w:p w:rsidR="00CF6E99" w:rsidRDefault="0077799A">
            <w:pPr>
              <w:pStyle w:val="TableParagraph"/>
              <w:ind w:left="650"/>
              <w:rPr>
                <w:rFonts w:ascii="Trebuchet MS" w:hAnsi="Trebuchet MS"/>
                <w:sz w:val="26"/>
              </w:rPr>
            </w:pPr>
            <w:r>
              <w:rPr>
                <w:rFonts w:ascii="Trebuchet MS" w:hAnsi="Trebuchet MS"/>
                <w:color w:val="2E5395"/>
                <w:sz w:val="26"/>
              </w:rPr>
              <w:t>Analiza wyników przez lekarza przypadek 3</w:t>
            </w:r>
          </w:p>
        </w:tc>
      </w:tr>
    </w:tbl>
    <w:p w:rsidR="00CF6E99" w:rsidRDefault="00CF6E99">
      <w:pPr>
        <w:spacing w:before="11"/>
        <w:rPr>
          <w:sz w:val="13"/>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304"/>
        <w:gridCol w:w="2302"/>
        <w:gridCol w:w="2304"/>
        <w:gridCol w:w="2302"/>
        <w:gridCol w:w="627"/>
      </w:tblGrid>
      <w:tr w:rsidR="00CF6E99">
        <w:trPr>
          <w:gridBefore w:val="1"/>
          <w:gridAfter w:val="1"/>
          <w:wBefore w:w="538" w:type="dxa"/>
          <w:wAfter w:w="627" w:type="dxa"/>
          <w:trHeight w:val="419"/>
        </w:trPr>
        <w:tc>
          <w:tcPr>
            <w:tcW w:w="2304" w:type="dxa"/>
          </w:tcPr>
          <w:p w:rsidR="00CF6E99" w:rsidRDefault="0077799A">
            <w:pPr>
              <w:pStyle w:val="TableParagraph"/>
              <w:spacing w:before="1"/>
              <w:ind w:left="60" w:right="53"/>
              <w:jc w:val="center"/>
              <w:rPr>
                <w:rFonts w:ascii="Trebuchet MS"/>
                <w:sz w:val="20"/>
              </w:rPr>
            </w:pPr>
            <w:r>
              <w:rPr>
                <w:rFonts w:ascii="Trebuchet MS"/>
                <w:w w:val="95"/>
                <w:sz w:val="20"/>
              </w:rPr>
              <w:t>iczba godzin konsultacji</w:t>
            </w:r>
          </w:p>
        </w:tc>
        <w:tc>
          <w:tcPr>
            <w:tcW w:w="2302" w:type="dxa"/>
          </w:tcPr>
          <w:p w:rsidR="00CF6E99" w:rsidRDefault="0077799A">
            <w:pPr>
              <w:pStyle w:val="TableParagraph"/>
              <w:spacing w:before="1"/>
              <w:ind w:left="9"/>
              <w:jc w:val="center"/>
              <w:rPr>
                <w:rFonts w:ascii="Trebuchet MS" w:hAnsi="Trebuchet MS"/>
                <w:sz w:val="20"/>
              </w:rPr>
            </w:pPr>
            <w:r>
              <w:rPr>
                <w:rFonts w:ascii="Trebuchet MS" w:hAnsi="Trebuchet MS"/>
                <w:sz w:val="20"/>
              </w:rPr>
              <w:t>Osoba monitorująca</w:t>
            </w:r>
          </w:p>
        </w:tc>
        <w:tc>
          <w:tcPr>
            <w:tcW w:w="2304" w:type="dxa"/>
          </w:tcPr>
          <w:p w:rsidR="00CF6E99" w:rsidRDefault="0077799A">
            <w:pPr>
              <w:pStyle w:val="TableParagraph"/>
              <w:spacing w:before="1"/>
              <w:ind w:left="62" w:right="49"/>
              <w:jc w:val="center"/>
              <w:rPr>
                <w:rFonts w:ascii="Trebuchet MS"/>
                <w:sz w:val="20"/>
              </w:rPr>
            </w:pPr>
            <w:r>
              <w:rPr>
                <w:rFonts w:ascii="Trebuchet MS"/>
                <w:sz w:val="20"/>
              </w:rPr>
              <w:t>Zakres konsultacji</w:t>
            </w:r>
          </w:p>
        </w:tc>
        <w:tc>
          <w:tcPr>
            <w:tcW w:w="2302" w:type="dxa"/>
          </w:tcPr>
          <w:p w:rsidR="00CF6E99" w:rsidRDefault="0077799A">
            <w:pPr>
              <w:pStyle w:val="TableParagraph"/>
              <w:spacing w:before="1"/>
              <w:ind w:left="10"/>
              <w:jc w:val="center"/>
              <w:rPr>
                <w:rFonts w:ascii="Trebuchet MS"/>
                <w:sz w:val="20"/>
              </w:rPr>
            </w:pPr>
            <w:r>
              <w:rPr>
                <w:rFonts w:ascii="Trebuchet MS"/>
                <w:w w:val="95"/>
                <w:sz w:val="20"/>
              </w:rPr>
              <w:t>Pacjent</w:t>
            </w:r>
          </w:p>
        </w:tc>
      </w:tr>
      <w:tr w:rsidR="00CF6E99">
        <w:trPr>
          <w:gridBefore w:val="1"/>
          <w:gridAfter w:val="1"/>
          <w:wBefore w:w="538" w:type="dxa"/>
          <w:wAfter w:w="627" w:type="dxa"/>
          <w:trHeight w:val="445"/>
        </w:trPr>
        <w:tc>
          <w:tcPr>
            <w:tcW w:w="2304" w:type="dxa"/>
          </w:tcPr>
          <w:p w:rsidR="00CF6E99" w:rsidRDefault="0077799A">
            <w:pPr>
              <w:pStyle w:val="TableParagraph"/>
              <w:spacing w:before="2"/>
              <w:ind w:left="62" w:right="51"/>
              <w:jc w:val="center"/>
              <w:rPr>
                <w:rFonts w:ascii="Trebuchet MS"/>
                <w:b/>
              </w:rPr>
            </w:pPr>
            <w:r>
              <w:rPr>
                <w:rFonts w:ascii="Trebuchet MS"/>
                <w:b/>
              </w:rPr>
              <w:t>8h</w:t>
            </w:r>
          </w:p>
        </w:tc>
        <w:tc>
          <w:tcPr>
            <w:tcW w:w="2302" w:type="dxa"/>
          </w:tcPr>
          <w:p w:rsidR="00CF6E99" w:rsidRDefault="0077799A">
            <w:pPr>
              <w:pStyle w:val="TableParagraph"/>
              <w:spacing w:before="1"/>
              <w:ind w:left="5"/>
              <w:jc w:val="center"/>
              <w:rPr>
                <w:rFonts w:ascii="Trebuchet MS"/>
                <w:b/>
                <w:sz w:val="20"/>
              </w:rPr>
            </w:pPr>
            <w:r>
              <w:rPr>
                <w:rFonts w:ascii="Trebuchet MS"/>
                <w:b/>
                <w:w w:val="95"/>
                <w:sz w:val="20"/>
              </w:rPr>
              <w:t>Lekarz radiolog - onkolog</w:t>
            </w:r>
          </w:p>
        </w:tc>
        <w:tc>
          <w:tcPr>
            <w:tcW w:w="2304" w:type="dxa"/>
          </w:tcPr>
          <w:p w:rsidR="00CF6E99" w:rsidRDefault="0077799A">
            <w:pPr>
              <w:pStyle w:val="TableParagraph"/>
              <w:spacing w:before="1"/>
              <w:ind w:left="62" w:right="48"/>
              <w:jc w:val="center"/>
              <w:rPr>
                <w:rFonts w:ascii="Trebuchet MS"/>
                <w:b/>
                <w:sz w:val="20"/>
              </w:rPr>
            </w:pPr>
            <w:r>
              <w:rPr>
                <w:rFonts w:ascii="Trebuchet MS"/>
                <w:b/>
                <w:sz w:val="20"/>
              </w:rPr>
              <w:t>medyczna</w:t>
            </w:r>
          </w:p>
        </w:tc>
        <w:tc>
          <w:tcPr>
            <w:tcW w:w="2302" w:type="dxa"/>
          </w:tcPr>
          <w:p w:rsidR="00CF6E99" w:rsidRDefault="0077799A">
            <w:pPr>
              <w:pStyle w:val="TableParagraph"/>
              <w:spacing w:before="1"/>
              <w:ind w:left="16"/>
              <w:jc w:val="center"/>
              <w:rPr>
                <w:rFonts w:ascii="Trebuchet MS"/>
                <w:b/>
                <w:sz w:val="20"/>
              </w:rPr>
            </w:pPr>
            <w:r>
              <w:rPr>
                <w:rFonts w:ascii="Trebuchet MS"/>
                <w:b/>
                <w:w w:val="95"/>
                <w:sz w:val="20"/>
              </w:rPr>
              <w:t>Przypadek nr 3</w:t>
            </w:r>
          </w:p>
        </w:tc>
      </w:tr>
      <w:tr w:rsidR="00CF6E9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6248"/>
        </w:trPr>
        <w:tc>
          <w:tcPr>
            <w:tcW w:w="10377" w:type="dxa"/>
            <w:gridSpan w:val="6"/>
            <w:tcBorders>
              <w:top w:val="nil"/>
              <w:left w:val="nil"/>
            </w:tcBorders>
          </w:tcPr>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4"/>
              <w:rPr>
                <w:sz w:val="20"/>
              </w:rPr>
            </w:pPr>
          </w:p>
          <w:p w:rsidR="00CF6E99" w:rsidRDefault="0077799A">
            <w:pPr>
              <w:pStyle w:val="TableParagraph"/>
              <w:spacing w:line="360" w:lineRule="auto"/>
              <w:ind w:left="650" w:right="651"/>
              <w:jc w:val="both"/>
            </w:pPr>
            <w:r>
              <w:t>Jedna z badanych osób, konsultowała swoje wyniki pomiarów z lekarzem prowadzącym po trzech tygodniach użytkowania aplikacji. Konsultacja z lekarzem nadzorującym odbywała się raz w tygodniu.</w:t>
            </w:r>
          </w:p>
          <w:p w:rsidR="00CF6E99" w:rsidRDefault="00CF6E99">
            <w:pPr>
              <w:pStyle w:val="TableParagraph"/>
              <w:spacing w:before="4"/>
              <w:rPr>
                <w:sz w:val="33"/>
              </w:rPr>
            </w:pPr>
          </w:p>
          <w:p w:rsidR="00CF6E99" w:rsidRDefault="0077799A">
            <w:pPr>
              <w:pStyle w:val="TableParagraph"/>
              <w:ind w:left="650"/>
              <w:rPr>
                <w:b/>
              </w:rPr>
            </w:pPr>
            <w:r>
              <w:rPr>
                <w:b/>
              </w:rPr>
              <w:t>Tydzień pierwszy, drugi i trzeci:</w:t>
            </w:r>
          </w:p>
          <w:p w:rsidR="00CF6E99" w:rsidRDefault="0077799A">
            <w:pPr>
              <w:pStyle w:val="TableParagraph"/>
              <w:spacing w:before="121" w:line="360" w:lineRule="auto"/>
              <w:ind w:left="650" w:right="647"/>
              <w:jc w:val="both"/>
            </w:pPr>
            <w:r>
              <w:t>Podczas użytkowania programu po</w:t>
            </w:r>
            <w:r>
              <w:t>ziom bólu kształtował się na poziomie 1-3 w ciągu dnia i nasilał w godzinach wieczornych do poziomów 4-6. Badany nie korzysta z tabletek SOS.</w:t>
            </w:r>
          </w:p>
          <w:p w:rsidR="00CF6E99" w:rsidRDefault="0077799A">
            <w:pPr>
              <w:pStyle w:val="TableParagraph"/>
              <w:spacing w:before="2" w:line="360" w:lineRule="auto"/>
              <w:ind w:left="650" w:right="647"/>
              <w:jc w:val="both"/>
            </w:pPr>
            <w:r>
              <w:t>Lekarz nadzorujący aplikację przeprowadzając analizę otrzymanych przez pacjenta wyników zalecił konsultację wyników z lekarzem prowadzącym w celu zwiększenia dawki leków spożywanych na noc. W tygodniu trzecim badany odbył wizytę u lekarza prowadzącego.</w:t>
            </w:r>
          </w:p>
          <w:p w:rsidR="00CF6E99" w:rsidRDefault="00CF6E99">
            <w:pPr>
              <w:pStyle w:val="TableParagraph"/>
              <w:spacing w:before="4"/>
              <w:rPr>
                <w:sz w:val="33"/>
              </w:rPr>
            </w:pPr>
          </w:p>
          <w:p w:rsidR="00CF6E99" w:rsidRDefault="0077799A">
            <w:pPr>
              <w:pStyle w:val="TableParagraph"/>
              <w:ind w:left="650"/>
              <w:jc w:val="both"/>
              <w:rPr>
                <w:b/>
              </w:rPr>
            </w:pPr>
            <w:r>
              <w:rPr>
                <w:b/>
              </w:rPr>
              <w:t>Ty</w:t>
            </w:r>
            <w:r>
              <w:rPr>
                <w:b/>
              </w:rPr>
              <w:t>dzień czwarty:</w:t>
            </w:r>
          </w:p>
        </w:tc>
      </w:tr>
      <w:tr w:rsidR="00CF6E9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1660"/>
        </w:trPr>
        <w:tc>
          <w:tcPr>
            <w:tcW w:w="10377" w:type="dxa"/>
            <w:gridSpan w:val="6"/>
            <w:tcBorders>
              <w:left w:val="nil"/>
            </w:tcBorders>
          </w:tcPr>
          <w:p w:rsidR="00CF6E99" w:rsidRDefault="00CF6E99">
            <w:pPr>
              <w:pStyle w:val="TableParagraph"/>
              <w:spacing w:before="3"/>
              <w:rPr>
                <w:sz w:val="4"/>
              </w:rPr>
            </w:pPr>
          </w:p>
          <w:p w:rsidR="00CF6E99" w:rsidRDefault="0077799A">
            <w:pPr>
              <w:pStyle w:val="TableParagraph"/>
              <w:ind w:left="651"/>
              <w:rPr>
                <w:sz w:val="20"/>
              </w:rPr>
            </w:pPr>
            <w:r>
              <w:rPr>
                <w:noProof/>
                <w:sz w:val="20"/>
                <w:lang w:bidi="ar-SA"/>
              </w:rPr>
              <w:drawing>
                <wp:inline distT="0" distB="0" distL="0" distR="0">
                  <wp:extent cx="5733823" cy="622554"/>
                  <wp:effectExtent l="0" t="0" r="0" b="0"/>
                  <wp:docPr id="1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png"/>
                          <pic:cNvPicPr/>
                        </pic:nvPicPr>
                        <pic:blipFill>
                          <a:blip r:embed="rId6" cstate="print"/>
                          <a:stretch>
                            <a:fillRect/>
                          </a:stretch>
                        </pic:blipFill>
                        <pic:spPr>
                          <a:xfrm>
                            <a:off x="0" y="0"/>
                            <a:ext cx="5733823" cy="622554"/>
                          </a:xfrm>
                          <a:prstGeom prst="rect">
                            <a:avLst/>
                          </a:prstGeom>
                        </pic:spPr>
                      </pic:pic>
                    </a:graphicData>
                  </a:graphic>
                </wp:inline>
              </w:drawing>
            </w:r>
          </w:p>
        </w:tc>
      </w:tr>
    </w:tbl>
    <w:p w:rsidR="00CF6E99" w:rsidRDefault="00CF6E99">
      <w:pPr>
        <w:rPr>
          <w:sz w:val="20"/>
        </w:rPr>
        <w:sectPr w:rsidR="00CF6E99">
          <w:pgSz w:w="11910" w:h="16840"/>
          <w:pgMar w:top="200" w:right="640" w:bottom="280" w:left="580" w:header="708" w:footer="708" w:gutter="0"/>
          <w:cols w:space="708"/>
        </w:sectPr>
      </w:pPr>
    </w:p>
    <w:p w:rsidR="00CF6E99" w:rsidRDefault="0077799A">
      <w:pPr>
        <w:rPr>
          <w:sz w:val="20"/>
        </w:rPr>
      </w:pPr>
      <w:r>
        <w:rPr>
          <w:noProof/>
          <w:lang w:bidi="ar-SA"/>
        </w:rPr>
        <w:drawing>
          <wp:anchor distT="0" distB="0" distL="0" distR="0" simplePos="0" relativeHeight="251652096"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77"/>
      </w:tblGrid>
      <w:tr w:rsidR="00CF6E99">
        <w:trPr>
          <w:trHeight w:val="1783"/>
        </w:trPr>
        <w:tc>
          <w:tcPr>
            <w:tcW w:w="10377" w:type="dxa"/>
            <w:tcBorders>
              <w:top w:val="nil"/>
              <w:left w:val="nil"/>
            </w:tcBorders>
          </w:tcPr>
          <w:p w:rsidR="00CF6E99" w:rsidRDefault="00CF6E99">
            <w:pPr>
              <w:pStyle w:val="TableParagraph"/>
            </w:pPr>
          </w:p>
        </w:tc>
      </w:tr>
      <w:tr w:rsidR="00CF6E99">
        <w:trPr>
          <w:trHeight w:val="7580"/>
        </w:trPr>
        <w:tc>
          <w:tcPr>
            <w:tcW w:w="10377" w:type="dxa"/>
            <w:tcBorders>
              <w:left w:val="nil"/>
            </w:tcBorders>
          </w:tcPr>
          <w:p w:rsidR="00CF6E99" w:rsidRDefault="00CF6E99">
            <w:pPr>
              <w:pStyle w:val="TableParagraph"/>
              <w:rPr>
                <w:sz w:val="24"/>
              </w:rPr>
            </w:pPr>
          </w:p>
          <w:p w:rsidR="00CF6E99" w:rsidRDefault="00CF6E99">
            <w:pPr>
              <w:pStyle w:val="TableParagraph"/>
              <w:spacing w:before="1"/>
              <w:rPr>
                <w:sz w:val="30"/>
              </w:rPr>
            </w:pPr>
          </w:p>
          <w:p w:rsidR="00CF6E99" w:rsidRDefault="0077799A">
            <w:pPr>
              <w:pStyle w:val="TableParagraph"/>
              <w:spacing w:line="360" w:lineRule="auto"/>
              <w:ind w:left="650" w:right="646"/>
              <w:jc w:val="both"/>
            </w:pPr>
            <w:r>
              <w:t>W tym czasie użytkowania poziom bólu u pacjenta kształtował się na poziomie 1-3 zarówno za dnia jak i wieczorem. Pacjent odczuł poprawę samopoczucia.</w:t>
            </w:r>
          </w:p>
          <w:p w:rsidR="00CF6E99" w:rsidRDefault="00CF6E99">
            <w:pPr>
              <w:pStyle w:val="TableParagraph"/>
              <w:spacing w:before="2"/>
              <w:rPr>
                <w:sz w:val="33"/>
              </w:rPr>
            </w:pPr>
          </w:p>
          <w:p w:rsidR="00CF6E99" w:rsidRDefault="0077799A">
            <w:pPr>
              <w:pStyle w:val="TableParagraph"/>
              <w:spacing w:line="360" w:lineRule="auto"/>
              <w:ind w:left="650" w:right="650" w:firstLine="707"/>
              <w:jc w:val="both"/>
            </w:pPr>
            <w:r>
              <w:t>Obserwując nasilający się systematycznie ból w godzinach wieczornych, analizując pomiary badanego, lekarz nadzorujący zalecił konsultację z lekarzem prowadzącym i zwiększenie dawki leków, które użytkownik przyjmuje na</w:t>
            </w:r>
            <w:r>
              <w:rPr>
                <w:spacing w:val="-4"/>
              </w:rPr>
              <w:t xml:space="preserve"> </w:t>
            </w:r>
            <w:r>
              <w:t>wieczór.</w:t>
            </w:r>
          </w:p>
          <w:p w:rsidR="00CF6E99" w:rsidRDefault="0077799A">
            <w:pPr>
              <w:pStyle w:val="TableParagraph"/>
              <w:spacing w:line="360" w:lineRule="auto"/>
              <w:ind w:left="650" w:right="648"/>
              <w:jc w:val="both"/>
            </w:pPr>
            <w:r>
              <w:t>Lekarz prowadzący przeprowadz</w:t>
            </w:r>
            <w:r>
              <w:t>ając analizę otrzymanych przez pacjenta wyników zlecił większą dawkę leków, które pacjent przyjmuje na wieczór oraz dłuższą obserwację reakcji na nowe dawki leków.</w:t>
            </w:r>
          </w:p>
          <w:p w:rsidR="00CF6E99" w:rsidRDefault="0077799A">
            <w:pPr>
              <w:pStyle w:val="TableParagraph"/>
              <w:spacing w:line="360" w:lineRule="auto"/>
              <w:ind w:left="650" w:right="646"/>
              <w:jc w:val="both"/>
            </w:pPr>
            <w:r>
              <w:t>W czwartym tygodniu obserwujemy znaczną poprawę samopoczucia badanego oraz zmniejszenie pozi</w:t>
            </w:r>
            <w:r>
              <w:t>omu występującego bólu.</w:t>
            </w: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6"/>
            </w:pPr>
          </w:p>
          <w:p w:rsidR="00CF6E99" w:rsidRDefault="0077799A">
            <w:pPr>
              <w:pStyle w:val="TableParagraph"/>
              <w:spacing w:before="1"/>
              <w:ind w:left="650"/>
              <w:jc w:val="both"/>
              <w:rPr>
                <w:rFonts w:ascii="Trebuchet MS" w:hAnsi="Trebuchet MS"/>
                <w:sz w:val="26"/>
              </w:rPr>
            </w:pPr>
            <w:r>
              <w:rPr>
                <w:rFonts w:ascii="Trebuchet MS" w:hAnsi="Trebuchet MS"/>
                <w:color w:val="2E5395"/>
                <w:sz w:val="26"/>
              </w:rPr>
              <w:t>Analiza wyników przez lekarza przypadek 4</w:t>
            </w:r>
          </w:p>
        </w:tc>
      </w:tr>
    </w:tbl>
    <w:p w:rsidR="00CF6E99" w:rsidRDefault="00CF6E99">
      <w:pPr>
        <w:spacing w:before="11"/>
        <w:rPr>
          <w:sz w:val="13"/>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304"/>
        <w:gridCol w:w="2302"/>
        <w:gridCol w:w="2304"/>
        <w:gridCol w:w="2302"/>
        <w:gridCol w:w="627"/>
      </w:tblGrid>
      <w:tr w:rsidR="00CF6E99">
        <w:trPr>
          <w:gridBefore w:val="1"/>
          <w:gridAfter w:val="1"/>
          <w:wBefore w:w="538" w:type="dxa"/>
          <w:wAfter w:w="627" w:type="dxa"/>
          <w:trHeight w:val="419"/>
        </w:trPr>
        <w:tc>
          <w:tcPr>
            <w:tcW w:w="2304" w:type="dxa"/>
          </w:tcPr>
          <w:p w:rsidR="00CF6E99" w:rsidRDefault="0077799A">
            <w:pPr>
              <w:pStyle w:val="TableParagraph"/>
              <w:spacing w:before="1"/>
              <w:ind w:left="62" w:right="53"/>
              <w:jc w:val="center"/>
              <w:rPr>
                <w:rFonts w:ascii="Trebuchet MS"/>
                <w:sz w:val="20"/>
              </w:rPr>
            </w:pPr>
            <w:r>
              <w:rPr>
                <w:rFonts w:ascii="Trebuchet MS"/>
                <w:w w:val="95"/>
                <w:sz w:val="20"/>
              </w:rPr>
              <w:t>Liczba godzin konsultacji</w:t>
            </w:r>
          </w:p>
        </w:tc>
        <w:tc>
          <w:tcPr>
            <w:tcW w:w="2302" w:type="dxa"/>
          </w:tcPr>
          <w:p w:rsidR="00CF6E99" w:rsidRDefault="0077799A">
            <w:pPr>
              <w:pStyle w:val="TableParagraph"/>
              <w:spacing w:before="1"/>
              <w:ind w:left="9"/>
              <w:jc w:val="center"/>
              <w:rPr>
                <w:rFonts w:ascii="Trebuchet MS" w:hAnsi="Trebuchet MS"/>
                <w:sz w:val="20"/>
              </w:rPr>
            </w:pPr>
            <w:r>
              <w:rPr>
                <w:rFonts w:ascii="Trebuchet MS" w:hAnsi="Trebuchet MS"/>
                <w:sz w:val="20"/>
              </w:rPr>
              <w:t>Osoba monitorująca</w:t>
            </w:r>
          </w:p>
        </w:tc>
        <w:tc>
          <w:tcPr>
            <w:tcW w:w="2304" w:type="dxa"/>
          </w:tcPr>
          <w:p w:rsidR="00CF6E99" w:rsidRDefault="0077799A">
            <w:pPr>
              <w:pStyle w:val="TableParagraph"/>
              <w:spacing w:before="1"/>
              <w:ind w:left="62" w:right="49"/>
              <w:jc w:val="center"/>
              <w:rPr>
                <w:rFonts w:ascii="Trebuchet MS"/>
                <w:sz w:val="20"/>
              </w:rPr>
            </w:pPr>
            <w:r>
              <w:rPr>
                <w:rFonts w:ascii="Trebuchet MS"/>
                <w:sz w:val="20"/>
              </w:rPr>
              <w:t>Zakres konsultacji</w:t>
            </w:r>
          </w:p>
        </w:tc>
        <w:tc>
          <w:tcPr>
            <w:tcW w:w="2302" w:type="dxa"/>
          </w:tcPr>
          <w:p w:rsidR="00CF6E99" w:rsidRDefault="0077799A">
            <w:pPr>
              <w:pStyle w:val="TableParagraph"/>
              <w:spacing w:before="1"/>
              <w:ind w:left="10"/>
              <w:jc w:val="center"/>
              <w:rPr>
                <w:rFonts w:ascii="Trebuchet MS"/>
                <w:sz w:val="20"/>
              </w:rPr>
            </w:pPr>
            <w:r>
              <w:rPr>
                <w:rFonts w:ascii="Trebuchet MS"/>
                <w:w w:val="95"/>
                <w:sz w:val="20"/>
              </w:rPr>
              <w:t>Pacjent</w:t>
            </w:r>
          </w:p>
        </w:tc>
      </w:tr>
      <w:tr w:rsidR="00CF6E99">
        <w:trPr>
          <w:gridBefore w:val="1"/>
          <w:gridAfter w:val="1"/>
          <w:wBefore w:w="538" w:type="dxa"/>
          <w:wAfter w:w="627" w:type="dxa"/>
          <w:trHeight w:val="446"/>
        </w:trPr>
        <w:tc>
          <w:tcPr>
            <w:tcW w:w="2304" w:type="dxa"/>
          </w:tcPr>
          <w:p w:rsidR="00CF6E99" w:rsidRDefault="0077799A">
            <w:pPr>
              <w:pStyle w:val="TableParagraph"/>
              <w:spacing w:before="2"/>
              <w:ind w:left="62" w:right="51"/>
              <w:jc w:val="center"/>
              <w:rPr>
                <w:rFonts w:ascii="Trebuchet MS"/>
                <w:b/>
              </w:rPr>
            </w:pPr>
            <w:r>
              <w:rPr>
                <w:rFonts w:ascii="Trebuchet MS"/>
                <w:b/>
              </w:rPr>
              <w:t>9h</w:t>
            </w:r>
          </w:p>
        </w:tc>
        <w:tc>
          <w:tcPr>
            <w:tcW w:w="2302" w:type="dxa"/>
          </w:tcPr>
          <w:p w:rsidR="00CF6E99" w:rsidRDefault="0077799A">
            <w:pPr>
              <w:pStyle w:val="TableParagraph"/>
              <w:spacing w:before="1"/>
              <w:ind w:left="5"/>
              <w:jc w:val="center"/>
              <w:rPr>
                <w:rFonts w:ascii="Trebuchet MS"/>
                <w:b/>
                <w:sz w:val="20"/>
              </w:rPr>
            </w:pPr>
            <w:r>
              <w:rPr>
                <w:rFonts w:ascii="Trebuchet MS"/>
                <w:b/>
                <w:w w:val="95"/>
                <w:sz w:val="20"/>
              </w:rPr>
              <w:t>Lekarz radiolog - onkolog</w:t>
            </w:r>
          </w:p>
        </w:tc>
        <w:tc>
          <w:tcPr>
            <w:tcW w:w="2304" w:type="dxa"/>
          </w:tcPr>
          <w:p w:rsidR="00CF6E99" w:rsidRDefault="0077799A">
            <w:pPr>
              <w:pStyle w:val="TableParagraph"/>
              <w:spacing w:before="1"/>
              <w:ind w:left="62" w:right="48"/>
              <w:jc w:val="center"/>
              <w:rPr>
                <w:rFonts w:ascii="Trebuchet MS"/>
                <w:b/>
                <w:sz w:val="20"/>
              </w:rPr>
            </w:pPr>
            <w:r>
              <w:rPr>
                <w:rFonts w:ascii="Trebuchet MS"/>
                <w:b/>
                <w:sz w:val="20"/>
              </w:rPr>
              <w:t>medyczna</w:t>
            </w:r>
          </w:p>
        </w:tc>
        <w:tc>
          <w:tcPr>
            <w:tcW w:w="2302" w:type="dxa"/>
          </w:tcPr>
          <w:p w:rsidR="00CF6E99" w:rsidRDefault="0077799A">
            <w:pPr>
              <w:pStyle w:val="TableParagraph"/>
              <w:spacing w:before="1"/>
              <w:ind w:left="16"/>
              <w:jc w:val="center"/>
              <w:rPr>
                <w:rFonts w:ascii="Trebuchet MS"/>
                <w:b/>
                <w:sz w:val="20"/>
              </w:rPr>
            </w:pPr>
            <w:r>
              <w:rPr>
                <w:rFonts w:ascii="Trebuchet MS"/>
                <w:b/>
                <w:w w:val="95"/>
                <w:sz w:val="20"/>
              </w:rPr>
              <w:t>Przypadek nr 4</w:t>
            </w:r>
          </w:p>
        </w:tc>
      </w:tr>
      <w:tr w:rsidR="00CF6E9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211"/>
        </w:trPr>
        <w:tc>
          <w:tcPr>
            <w:tcW w:w="10377" w:type="dxa"/>
            <w:gridSpan w:val="6"/>
            <w:tcBorders>
              <w:top w:val="nil"/>
              <w:left w:val="nil"/>
            </w:tcBorders>
          </w:tcPr>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3"/>
              <w:rPr>
                <w:sz w:val="20"/>
              </w:rPr>
            </w:pPr>
          </w:p>
          <w:p w:rsidR="00CF6E99" w:rsidRDefault="0077799A">
            <w:pPr>
              <w:pStyle w:val="TableParagraph"/>
              <w:spacing w:before="1" w:line="360" w:lineRule="auto"/>
              <w:ind w:left="650" w:right="646"/>
              <w:jc w:val="both"/>
            </w:pPr>
            <w:r>
              <w:t>Jedna z badanych osób, konsultowała swoje wyniki pomiarów z lekarzem prowadzącym po czterech tygodniach użytkowania aplikacji. Konsultacja z lekarzem nadzorującym odbywała się raz w tygodniu.</w:t>
            </w:r>
          </w:p>
        </w:tc>
      </w:tr>
      <w:tr w:rsidR="00CF6E9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1754"/>
        </w:trPr>
        <w:tc>
          <w:tcPr>
            <w:tcW w:w="10377" w:type="dxa"/>
            <w:gridSpan w:val="6"/>
            <w:tcBorders>
              <w:left w:val="nil"/>
            </w:tcBorders>
          </w:tcPr>
          <w:p w:rsidR="00CF6E99" w:rsidRDefault="00CF6E99">
            <w:pPr>
              <w:pStyle w:val="TableParagraph"/>
              <w:spacing w:before="4"/>
              <w:rPr>
                <w:sz w:val="12"/>
              </w:rPr>
            </w:pPr>
          </w:p>
          <w:p w:rsidR="00CF6E99" w:rsidRDefault="0077799A">
            <w:pPr>
              <w:pStyle w:val="TableParagraph"/>
              <w:ind w:left="651"/>
              <w:rPr>
                <w:sz w:val="20"/>
              </w:rPr>
            </w:pPr>
            <w:r>
              <w:rPr>
                <w:noProof/>
                <w:sz w:val="20"/>
                <w:lang w:bidi="ar-SA"/>
              </w:rPr>
              <w:drawing>
                <wp:inline distT="0" distB="0" distL="0" distR="0">
                  <wp:extent cx="5733823" cy="622554"/>
                  <wp:effectExtent l="0" t="0" r="0" b="0"/>
                  <wp:docPr id="1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png"/>
                          <pic:cNvPicPr/>
                        </pic:nvPicPr>
                        <pic:blipFill>
                          <a:blip r:embed="rId6" cstate="print"/>
                          <a:stretch>
                            <a:fillRect/>
                          </a:stretch>
                        </pic:blipFill>
                        <pic:spPr>
                          <a:xfrm>
                            <a:off x="0" y="0"/>
                            <a:ext cx="5733823" cy="622554"/>
                          </a:xfrm>
                          <a:prstGeom prst="rect">
                            <a:avLst/>
                          </a:prstGeom>
                        </pic:spPr>
                      </pic:pic>
                    </a:graphicData>
                  </a:graphic>
                </wp:inline>
              </w:drawing>
            </w:r>
          </w:p>
        </w:tc>
      </w:tr>
    </w:tbl>
    <w:p w:rsidR="00CF6E99" w:rsidRDefault="00CF6E99">
      <w:pPr>
        <w:rPr>
          <w:sz w:val="20"/>
        </w:rPr>
        <w:sectPr w:rsidR="00CF6E99">
          <w:pgSz w:w="11910" w:h="16840"/>
          <w:pgMar w:top="200" w:right="640" w:bottom="280" w:left="580" w:header="708" w:footer="708" w:gutter="0"/>
          <w:cols w:space="708"/>
        </w:sectPr>
      </w:pPr>
    </w:p>
    <w:p w:rsidR="00CF6E99" w:rsidRDefault="0077799A">
      <w:pPr>
        <w:rPr>
          <w:sz w:val="20"/>
        </w:rPr>
      </w:pPr>
      <w:r>
        <w:rPr>
          <w:noProof/>
          <w:lang w:bidi="ar-SA"/>
        </w:rPr>
        <w:drawing>
          <wp:anchor distT="0" distB="0" distL="0" distR="0" simplePos="0" relativeHeight="251653120"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77"/>
      </w:tblGrid>
      <w:tr w:rsidR="00CF6E99">
        <w:trPr>
          <w:trHeight w:val="1783"/>
        </w:trPr>
        <w:tc>
          <w:tcPr>
            <w:tcW w:w="10377" w:type="dxa"/>
            <w:tcBorders>
              <w:top w:val="nil"/>
              <w:left w:val="nil"/>
            </w:tcBorders>
          </w:tcPr>
          <w:p w:rsidR="00CF6E99" w:rsidRDefault="00CF6E99">
            <w:pPr>
              <w:pStyle w:val="TableParagraph"/>
            </w:pPr>
          </w:p>
        </w:tc>
      </w:tr>
      <w:tr w:rsidR="00CF6E99">
        <w:trPr>
          <w:trHeight w:val="5361"/>
        </w:trPr>
        <w:tc>
          <w:tcPr>
            <w:tcW w:w="10377" w:type="dxa"/>
            <w:tcBorders>
              <w:left w:val="nil"/>
            </w:tcBorders>
          </w:tcPr>
          <w:p w:rsidR="00CF6E99" w:rsidRDefault="00CF6E99">
            <w:pPr>
              <w:pStyle w:val="TableParagraph"/>
              <w:rPr>
                <w:sz w:val="24"/>
              </w:rPr>
            </w:pPr>
          </w:p>
          <w:p w:rsidR="00CF6E99" w:rsidRDefault="00CF6E99">
            <w:pPr>
              <w:pStyle w:val="TableParagraph"/>
              <w:spacing w:before="6"/>
              <w:rPr>
                <w:sz w:val="30"/>
              </w:rPr>
            </w:pPr>
          </w:p>
          <w:p w:rsidR="00CF6E99" w:rsidRDefault="0077799A">
            <w:pPr>
              <w:pStyle w:val="TableParagraph"/>
              <w:ind w:left="650"/>
              <w:rPr>
                <w:b/>
              </w:rPr>
            </w:pPr>
            <w:r>
              <w:rPr>
                <w:b/>
              </w:rPr>
              <w:t>Miesięczny okres trwania badania:</w:t>
            </w:r>
          </w:p>
          <w:p w:rsidR="00CF6E99" w:rsidRDefault="0077799A">
            <w:pPr>
              <w:pStyle w:val="TableParagraph"/>
              <w:spacing w:before="121" w:line="362" w:lineRule="auto"/>
              <w:ind w:left="650" w:right="569"/>
            </w:pPr>
            <w:r>
              <w:t>Podczas użytkowania programu poziom bólu kształtował się na poziomie 0-1. Badany nie korzysta z tabletek SOS. Badany przyjmuje leki przeciwbólowe od ponad 2 lat</w:t>
            </w:r>
          </w:p>
          <w:p w:rsidR="00CF6E99" w:rsidRDefault="0077799A">
            <w:pPr>
              <w:pStyle w:val="TableParagraph"/>
              <w:spacing w:line="360" w:lineRule="auto"/>
              <w:ind w:left="650" w:right="569" w:firstLine="707"/>
            </w:pPr>
            <w:r>
              <w:t>Lekarz nadzorujący przeprowadzając analizę otrzymanych przez pacjenta wyników zaproponował zmni</w:t>
            </w:r>
            <w:r>
              <w:t>ejszenie dawki leku i obserwację poziomu bólu przy mniejszych dawkach leku.</w:t>
            </w:r>
          </w:p>
          <w:p w:rsidR="00CF6E99" w:rsidRDefault="0077799A">
            <w:pPr>
              <w:pStyle w:val="TableParagraph"/>
              <w:spacing w:line="360" w:lineRule="auto"/>
              <w:ind w:left="650" w:right="569"/>
            </w:pPr>
            <w:r>
              <w:t>Pod koniec miesięcznego badania badany odbył wizytę u lekarza prowadzącego, który analizując wyniki zmniejszył dawkę przyjmowanych leków i dalszą obserwację poziomu bólu.</w:t>
            </w: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4"/>
              <w:rPr>
                <w:sz w:val="24"/>
              </w:rPr>
            </w:pPr>
          </w:p>
          <w:p w:rsidR="00CF6E99" w:rsidRDefault="0077799A">
            <w:pPr>
              <w:pStyle w:val="TableParagraph"/>
              <w:ind w:left="650"/>
              <w:rPr>
                <w:rFonts w:ascii="Trebuchet MS" w:hAnsi="Trebuchet MS"/>
                <w:sz w:val="26"/>
              </w:rPr>
            </w:pPr>
            <w:r>
              <w:rPr>
                <w:rFonts w:ascii="Trebuchet MS" w:hAnsi="Trebuchet MS"/>
                <w:color w:val="2E5395"/>
                <w:sz w:val="26"/>
              </w:rPr>
              <w:t>Analiz</w:t>
            </w:r>
            <w:r>
              <w:rPr>
                <w:rFonts w:ascii="Trebuchet MS" w:hAnsi="Trebuchet MS"/>
                <w:color w:val="2E5395"/>
                <w:sz w:val="26"/>
              </w:rPr>
              <w:t>a wyników przez lekarza przypadek 5</w:t>
            </w:r>
          </w:p>
        </w:tc>
      </w:tr>
    </w:tbl>
    <w:p w:rsidR="00CF6E99" w:rsidRDefault="00CF6E99">
      <w:pPr>
        <w:spacing w:before="11"/>
        <w:rPr>
          <w:sz w:val="13"/>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304"/>
        <w:gridCol w:w="2302"/>
        <w:gridCol w:w="2304"/>
        <w:gridCol w:w="2302"/>
        <w:gridCol w:w="627"/>
      </w:tblGrid>
      <w:tr w:rsidR="00CF6E99">
        <w:trPr>
          <w:gridBefore w:val="1"/>
          <w:gridAfter w:val="1"/>
          <w:wBefore w:w="538" w:type="dxa"/>
          <w:wAfter w:w="627" w:type="dxa"/>
          <w:trHeight w:val="419"/>
        </w:trPr>
        <w:tc>
          <w:tcPr>
            <w:tcW w:w="2304" w:type="dxa"/>
          </w:tcPr>
          <w:p w:rsidR="00CF6E99" w:rsidRDefault="0077799A">
            <w:pPr>
              <w:pStyle w:val="TableParagraph"/>
              <w:spacing w:before="1"/>
              <w:ind w:left="62" w:right="53"/>
              <w:jc w:val="center"/>
              <w:rPr>
                <w:rFonts w:ascii="Trebuchet MS"/>
                <w:sz w:val="20"/>
              </w:rPr>
            </w:pPr>
            <w:r>
              <w:rPr>
                <w:rFonts w:ascii="Trebuchet MS"/>
                <w:w w:val="95"/>
                <w:sz w:val="20"/>
              </w:rPr>
              <w:t>Liczba godzin konsultacji</w:t>
            </w:r>
          </w:p>
        </w:tc>
        <w:tc>
          <w:tcPr>
            <w:tcW w:w="2302" w:type="dxa"/>
          </w:tcPr>
          <w:p w:rsidR="00CF6E99" w:rsidRDefault="0077799A">
            <w:pPr>
              <w:pStyle w:val="TableParagraph"/>
              <w:spacing w:before="1"/>
              <w:ind w:left="9"/>
              <w:jc w:val="center"/>
              <w:rPr>
                <w:rFonts w:ascii="Trebuchet MS" w:hAnsi="Trebuchet MS"/>
                <w:sz w:val="20"/>
              </w:rPr>
            </w:pPr>
            <w:r>
              <w:rPr>
                <w:rFonts w:ascii="Trebuchet MS" w:hAnsi="Trebuchet MS"/>
                <w:sz w:val="20"/>
              </w:rPr>
              <w:t>Osoba monitorująca</w:t>
            </w:r>
          </w:p>
        </w:tc>
        <w:tc>
          <w:tcPr>
            <w:tcW w:w="2304" w:type="dxa"/>
          </w:tcPr>
          <w:p w:rsidR="00CF6E99" w:rsidRDefault="0077799A">
            <w:pPr>
              <w:pStyle w:val="TableParagraph"/>
              <w:spacing w:before="1"/>
              <w:ind w:left="62" w:right="49"/>
              <w:jc w:val="center"/>
              <w:rPr>
                <w:rFonts w:ascii="Trebuchet MS"/>
                <w:sz w:val="20"/>
              </w:rPr>
            </w:pPr>
            <w:r>
              <w:rPr>
                <w:rFonts w:ascii="Trebuchet MS"/>
                <w:sz w:val="20"/>
              </w:rPr>
              <w:t>Zakres konsultacji</w:t>
            </w:r>
          </w:p>
        </w:tc>
        <w:tc>
          <w:tcPr>
            <w:tcW w:w="2302" w:type="dxa"/>
          </w:tcPr>
          <w:p w:rsidR="00CF6E99" w:rsidRDefault="0077799A">
            <w:pPr>
              <w:pStyle w:val="TableParagraph"/>
              <w:spacing w:before="1"/>
              <w:ind w:left="10"/>
              <w:jc w:val="center"/>
              <w:rPr>
                <w:rFonts w:ascii="Trebuchet MS"/>
                <w:sz w:val="20"/>
              </w:rPr>
            </w:pPr>
            <w:r>
              <w:rPr>
                <w:rFonts w:ascii="Trebuchet MS"/>
                <w:w w:val="95"/>
                <w:sz w:val="20"/>
              </w:rPr>
              <w:t>Pacjent</w:t>
            </w:r>
          </w:p>
        </w:tc>
      </w:tr>
      <w:tr w:rsidR="00CF6E99">
        <w:trPr>
          <w:gridBefore w:val="1"/>
          <w:gridAfter w:val="1"/>
          <w:wBefore w:w="538" w:type="dxa"/>
          <w:wAfter w:w="627" w:type="dxa"/>
          <w:trHeight w:val="446"/>
        </w:trPr>
        <w:tc>
          <w:tcPr>
            <w:tcW w:w="2304" w:type="dxa"/>
          </w:tcPr>
          <w:p w:rsidR="00CF6E99" w:rsidRDefault="0077799A">
            <w:pPr>
              <w:pStyle w:val="TableParagraph"/>
              <w:spacing w:before="2"/>
              <w:ind w:left="62" w:right="51"/>
              <w:jc w:val="center"/>
              <w:rPr>
                <w:rFonts w:ascii="Trebuchet MS"/>
                <w:b/>
              </w:rPr>
            </w:pPr>
            <w:r>
              <w:rPr>
                <w:rFonts w:ascii="Trebuchet MS"/>
                <w:b/>
              </w:rPr>
              <w:t>7h</w:t>
            </w:r>
          </w:p>
        </w:tc>
        <w:tc>
          <w:tcPr>
            <w:tcW w:w="2302" w:type="dxa"/>
          </w:tcPr>
          <w:p w:rsidR="00CF6E99" w:rsidRDefault="0077799A">
            <w:pPr>
              <w:pStyle w:val="TableParagraph"/>
              <w:spacing w:before="1"/>
              <w:ind w:left="5"/>
              <w:jc w:val="center"/>
              <w:rPr>
                <w:rFonts w:ascii="Trebuchet MS"/>
                <w:b/>
                <w:sz w:val="20"/>
              </w:rPr>
            </w:pPr>
            <w:r>
              <w:rPr>
                <w:rFonts w:ascii="Trebuchet MS"/>
                <w:b/>
                <w:w w:val="95"/>
                <w:sz w:val="20"/>
              </w:rPr>
              <w:t>Lekarz radiolog - onkolog</w:t>
            </w:r>
          </w:p>
        </w:tc>
        <w:tc>
          <w:tcPr>
            <w:tcW w:w="2304" w:type="dxa"/>
          </w:tcPr>
          <w:p w:rsidR="00CF6E99" w:rsidRDefault="0077799A">
            <w:pPr>
              <w:pStyle w:val="TableParagraph"/>
              <w:spacing w:before="1"/>
              <w:ind w:left="62" w:right="48"/>
              <w:jc w:val="center"/>
              <w:rPr>
                <w:rFonts w:ascii="Trebuchet MS"/>
                <w:b/>
                <w:sz w:val="20"/>
              </w:rPr>
            </w:pPr>
            <w:r>
              <w:rPr>
                <w:rFonts w:ascii="Trebuchet MS"/>
                <w:b/>
                <w:sz w:val="20"/>
              </w:rPr>
              <w:t>medyczna</w:t>
            </w:r>
          </w:p>
        </w:tc>
        <w:tc>
          <w:tcPr>
            <w:tcW w:w="2302" w:type="dxa"/>
          </w:tcPr>
          <w:p w:rsidR="00CF6E99" w:rsidRDefault="0077799A">
            <w:pPr>
              <w:pStyle w:val="TableParagraph"/>
              <w:spacing w:before="1"/>
              <w:ind w:left="16"/>
              <w:jc w:val="center"/>
              <w:rPr>
                <w:rFonts w:ascii="Trebuchet MS"/>
                <w:b/>
                <w:sz w:val="20"/>
              </w:rPr>
            </w:pPr>
            <w:r>
              <w:rPr>
                <w:rFonts w:ascii="Trebuchet MS"/>
                <w:b/>
                <w:w w:val="95"/>
                <w:sz w:val="20"/>
              </w:rPr>
              <w:t>Przypadek nr 5</w:t>
            </w:r>
          </w:p>
        </w:tc>
      </w:tr>
      <w:tr w:rsidR="00CF6E9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5489"/>
        </w:trPr>
        <w:tc>
          <w:tcPr>
            <w:tcW w:w="10377" w:type="dxa"/>
            <w:gridSpan w:val="6"/>
            <w:tcBorders>
              <w:top w:val="nil"/>
              <w:left w:val="nil"/>
            </w:tcBorders>
          </w:tcPr>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4"/>
              <w:rPr>
                <w:sz w:val="20"/>
              </w:rPr>
            </w:pPr>
          </w:p>
          <w:p w:rsidR="00CF6E99" w:rsidRDefault="0077799A">
            <w:pPr>
              <w:pStyle w:val="TableParagraph"/>
              <w:spacing w:line="360" w:lineRule="auto"/>
              <w:ind w:left="650" w:right="648"/>
              <w:jc w:val="both"/>
            </w:pPr>
            <w:r>
              <w:t>Jedna z badanych osób doraźnie spożywa leki przeciwbólowe. Z powodu braku możliwości ustalenia wizyty z lekarzem prowadzącym w czasie trwania testów aplikacji brak analizy wyników lekarza prowadzącego. Konsultacja z lekarzem nadzorującym odbywała się raz w</w:t>
            </w:r>
            <w:r>
              <w:t xml:space="preserve"> tygodniu, telefonicznie.</w:t>
            </w:r>
          </w:p>
          <w:p w:rsidR="00CF6E99" w:rsidRDefault="00CF6E99">
            <w:pPr>
              <w:pStyle w:val="TableParagraph"/>
              <w:spacing w:before="4"/>
              <w:rPr>
                <w:sz w:val="33"/>
              </w:rPr>
            </w:pPr>
          </w:p>
          <w:p w:rsidR="00CF6E99" w:rsidRDefault="0077799A">
            <w:pPr>
              <w:pStyle w:val="TableParagraph"/>
              <w:ind w:left="650"/>
              <w:rPr>
                <w:b/>
              </w:rPr>
            </w:pPr>
            <w:r>
              <w:rPr>
                <w:b/>
              </w:rPr>
              <w:t>Miesięczny okres trwania</w:t>
            </w:r>
            <w:r>
              <w:rPr>
                <w:b/>
                <w:spacing w:val="-10"/>
              </w:rPr>
              <w:t xml:space="preserve"> </w:t>
            </w:r>
            <w:r>
              <w:rPr>
                <w:b/>
              </w:rPr>
              <w:t>badania:</w:t>
            </w:r>
          </w:p>
          <w:p w:rsidR="00CF6E99" w:rsidRDefault="0077799A">
            <w:pPr>
              <w:pStyle w:val="TableParagraph"/>
              <w:spacing w:before="124" w:line="360" w:lineRule="auto"/>
              <w:ind w:left="650" w:right="647"/>
              <w:jc w:val="both"/>
            </w:pPr>
            <w:r>
              <w:t>Podczas użytkowania programu poziom bólu kształtował się średnio na poziomie 0-1. Badany na co dzień nie używał aplikacji regularnie a poziom natężenia bólu wprowadzał tylko w przypadku pojawieni</w:t>
            </w:r>
            <w:r>
              <w:t>a się bólu i spożycia</w:t>
            </w:r>
            <w:r>
              <w:rPr>
                <w:spacing w:val="-5"/>
              </w:rPr>
              <w:t xml:space="preserve"> </w:t>
            </w:r>
            <w:r>
              <w:t>leków.</w:t>
            </w:r>
          </w:p>
          <w:p w:rsidR="00CF6E99" w:rsidRDefault="0077799A">
            <w:pPr>
              <w:pStyle w:val="TableParagraph"/>
              <w:spacing w:line="360" w:lineRule="auto"/>
              <w:ind w:left="650" w:right="646"/>
              <w:jc w:val="both"/>
            </w:pPr>
            <w:r>
              <w:t>Dzięki temu po miesięcznym badaniu był w stanie zobaczyć jak często i o jakich głównie porach ból się nasila.</w:t>
            </w:r>
          </w:p>
        </w:tc>
      </w:tr>
      <w:tr w:rsidR="00CF6E9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1694"/>
        </w:trPr>
        <w:tc>
          <w:tcPr>
            <w:tcW w:w="10377" w:type="dxa"/>
            <w:gridSpan w:val="6"/>
            <w:tcBorders>
              <w:left w:val="nil"/>
            </w:tcBorders>
          </w:tcPr>
          <w:p w:rsidR="00CF6E99" w:rsidRDefault="00CF6E99">
            <w:pPr>
              <w:pStyle w:val="TableParagraph"/>
              <w:spacing w:before="2"/>
              <w:rPr>
                <w:sz w:val="7"/>
              </w:rPr>
            </w:pPr>
          </w:p>
          <w:p w:rsidR="00CF6E99" w:rsidRDefault="0077799A">
            <w:pPr>
              <w:pStyle w:val="TableParagraph"/>
              <w:ind w:left="651"/>
              <w:rPr>
                <w:sz w:val="20"/>
              </w:rPr>
            </w:pPr>
            <w:r>
              <w:rPr>
                <w:noProof/>
                <w:sz w:val="20"/>
                <w:lang w:bidi="ar-SA"/>
              </w:rPr>
              <w:drawing>
                <wp:inline distT="0" distB="0" distL="0" distR="0">
                  <wp:extent cx="5733823" cy="622554"/>
                  <wp:effectExtent l="0" t="0" r="0" b="0"/>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png"/>
                          <pic:cNvPicPr/>
                        </pic:nvPicPr>
                        <pic:blipFill>
                          <a:blip r:embed="rId6" cstate="print"/>
                          <a:stretch>
                            <a:fillRect/>
                          </a:stretch>
                        </pic:blipFill>
                        <pic:spPr>
                          <a:xfrm>
                            <a:off x="0" y="0"/>
                            <a:ext cx="5733823" cy="622554"/>
                          </a:xfrm>
                          <a:prstGeom prst="rect">
                            <a:avLst/>
                          </a:prstGeom>
                        </pic:spPr>
                      </pic:pic>
                    </a:graphicData>
                  </a:graphic>
                </wp:inline>
              </w:drawing>
            </w:r>
          </w:p>
        </w:tc>
      </w:tr>
    </w:tbl>
    <w:p w:rsidR="00CF6E99" w:rsidRDefault="00CF6E99">
      <w:pPr>
        <w:rPr>
          <w:sz w:val="20"/>
        </w:rPr>
        <w:sectPr w:rsidR="00CF6E99">
          <w:pgSz w:w="11910" w:h="16840"/>
          <w:pgMar w:top="200" w:right="640" w:bottom="280" w:left="580" w:header="708" w:footer="708" w:gutter="0"/>
          <w:cols w:space="708"/>
        </w:sectPr>
      </w:pPr>
    </w:p>
    <w:p w:rsidR="00CF6E99" w:rsidRDefault="0077799A">
      <w:pPr>
        <w:rPr>
          <w:sz w:val="20"/>
        </w:rPr>
      </w:pPr>
      <w:r>
        <w:rPr>
          <w:noProof/>
          <w:lang w:bidi="ar-SA"/>
        </w:rPr>
        <w:drawing>
          <wp:anchor distT="0" distB="0" distL="0" distR="0" simplePos="0" relativeHeight="251654144"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77"/>
      </w:tblGrid>
      <w:tr w:rsidR="00CF6E99">
        <w:trPr>
          <w:trHeight w:val="1783"/>
        </w:trPr>
        <w:tc>
          <w:tcPr>
            <w:tcW w:w="10377" w:type="dxa"/>
            <w:tcBorders>
              <w:top w:val="nil"/>
              <w:left w:val="nil"/>
            </w:tcBorders>
          </w:tcPr>
          <w:p w:rsidR="00CF6E99" w:rsidRDefault="00CF6E99">
            <w:pPr>
              <w:pStyle w:val="TableParagraph"/>
              <w:rPr>
                <w:sz w:val="20"/>
              </w:rPr>
            </w:pPr>
          </w:p>
        </w:tc>
      </w:tr>
      <w:tr w:rsidR="00CF6E99">
        <w:trPr>
          <w:trHeight w:val="4221"/>
        </w:trPr>
        <w:tc>
          <w:tcPr>
            <w:tcW w:w="10377" w:type="dxa"/>
            <w:tcBorders>
              <w:left w:val="nil"/>
            </w:tcBorders>
          </w:tcPr>
          <w:p w:rsidR="00CF6E99" w:rsidRDefault="00CF6E99">
            <w:pPr>
              <w:pStyle w:val="TableParagraph"/>
              <w:rPr>
                <w:sz w:val="24"/>
              </w:rPr>
            </w:pPr>
          </w:p>
          <w:p w:rsidR="00CF6E99" w:rsidRDefault="00CF6E99">
            <w:pPr>
              <w:pStyle w:val="TableParagraph"/>
              <w:spacing w:before="1"/>
              <w:rPr>
                <w:sz w:val="30"/>
              </w:rPr>
            </w:pPr>
          </w:p>
          <w:p w:rsidR="00CF6E99" w:rsidRDefault="0077799A">
            <w:pPr>
              <w:pStyle w:val="TableParagraph"/>
              <w:spacing w:line="360" w:lineRule="auto"/>
              <w:ind w:left="650" w:right="646" w:firstLine="707"/>
              <w:jc w:val="both"/>
            </w:pPr>
            <w:r>
              <w:t>Lekarz nadzorujący podczas rozmów kontrolnych zlecał obserwację sytuacji, w których ból się nasila a badany sięga po leki. Po miesiącu badania zauważono zależność między występowaniem silniejszego bólu na dzień następujący po intensywnym dla osoby wysiłku</w:t>
            </w:r>
            <w:r>
              <w:rPr>
                <w:spacing w:val="-18"/>
              </w:rPr>
              <w:t xml:space="preserve"> </w:t>
            </w:r>
            <w:r>
              <w:t>fizycznym.</w:t>
            </w: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4"/>
              <w:rPr>
                <w:sz w:val="33"/>
              </w:rPr>
            </w:pPr>
          </w:p>
          <w:p w:rsidR="00CF6E99" w:rsidRDefault="0077799A">
            <w:pPr>
              <w:pStyle w:val="TableParagraph"/>
              <w:ind w:left="650"/>
              <w:rPr>
                <w:rFonts w:ascii="Trebuchet MS" w:hAnsi="Trebuchet MS"/>
                <w:sz w:val="26"/>
              </w:rPr>
            </w:pPr>
            <w:r>
              <w:rPr>
                <w:rFonts w:ascii="Trebuchet MS" w:hAnsi="Trebuchet MS"/>
                <w:color w:val="2E5395"/>
                <w:sz w:val="26"/>
              </w:rPr>
              <w:t>Analiza wyników przez lekarza przypadek 6</w:t>
            </w:r>
          </w:p>
        </w:tc>
      </w:tr>
    </w:tbl>
    <w:p w:rsidR="00CF6E99" w:rsidRDefault="00CF6E99">
      <w:pPr>
        <w:spacing w:before="11"/>
        <w:rPr>
          <w:sz w:val="13"/>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4"/>
        <w:gridCol w:w="2302"/>
        <w:gridCol w:w="2304"/>
        <w:gridCol w:w="2302"/>
      </w:tblGrid>
      <w:tr w:rsidR="00CF6E99">
        <w:trPr>
          <w:trHeight w:val="419"/>
        </w:trPr>
        <w:tc>
          <w:tcPr>
            <w:tcW w:w="2304" w:type="dxa"/>
          </w:tcPr>
          <w:p w:rsidR="00CF6E99" w:rsidRDefault="0077799A">
            <w:pPr>
              <w:pStyle w:val="TableParagraph"/>
              <w:spacing w:before="1"/>
              <w:ind w:left="62" w:right="53"/>
              <w:jc w:val="center"/>
              <w:rPr>
                <w:rFonts w:ascii="Trebuchet MS"/>
                <w:sz w:val="20"/>
              </w:rPr>
            </w:pPr>
            <w:r>
              <w:rPr>
                <w:rFonts w:ascii="Trebuchet MS"/>
                <w:w w:val="95"/>
                <w:sz w:val="20"/>
              </w:rPr>
              <w:t>Liczba godzin konsultacji</w:t>
            </w:r>
          </w:p>
        </w:tc>
        <w:tc>
          <w:tcPr>
            <w:tcW w:w="2302" w:type="dxa"/>
          </w:tcPr>
          <w:p w:rsidR="00CF6E99" w:rsidRDefault="0077799A">
            <w:pPr>
              <w:pStyle w:val="TableParagraph"/>
              <w:spacing w:before="1"/>
              <w:ind w:left="9"/>
              <w:jc w:val="center"/>
              <w:rPr>
                <w:rFonts w:ascii="Trebuchet MS" w:hAnsi="Trebuchet MS"/>
                <w:sz w:val="20"/>
              </w:rPr>
            </w:pPr>
            <w:r>
              <w:rPr>
                <w:rFonts w:ascii="Trebuchet MS" w:hAnsi="Trebuchet MS"/>
                <w:sz w:val="20"/>
              </w:rPr>
              <w:t>Osoba monitorująca</w:t>
            </w:r>
          </w:p>
        </w:tc>
        <w:tc>
          <w:tcPr>
            <w:tcW w:w="2304" w:type="dxa"/>
          </w:tcPr>
          <w:p w:rsidR="00CF6E99" w:rsidRDefault="0077799A">
            <w:pPr>
              <w:pStyle w:val="TableParagraph"/>
              <w:spacing w:before="1"/>
              <w:ind w:left="62" w:right="49"/>
              <w:jc w:val="center"/>
              <w:rPr>
                <w:rFonts w:ascii="Trebuchet MS"/>
                <w:sz w:val="20"/>
              </w:rPr>
            </w:pPr>
            <w:r>
              <w:rPr>
                <w:rFonts w:ascii="Trebuchet MS"/>
                <w:sz w:val="20"/>
              </w:rPr>
              <w:t>Zakres konsultacji</w:t>
            </w:r>
          </w:p>
        </w:tc>
        <w:tc>
          <w:tcPr>
            <w:tcW w:w="2302" w:type="dxa"/>
          </w:tcPr>
          <w:p w:rsidR="00CF6E99" w:rsidRDefault="0077799A">
            <w:pPr>
              <w:pStyle w:val="TableParagraph"/>
              <w:spacing w:before="1"/>
              <w:ind w:left="10"/>
              <w:jc w:val="center"/>
              <w:rPr>
                <w:rFonts w:ascii="Trebuchet MS"/>
                <w:sz w:val="20"/>
              </w:rPr>
            </w:pPr>
            <w:r>
              <w:rPr>
                <w:rFonts w:ascii="Trebuchet MS"/>
                <w:w w:val="95"/>
                <w:sz w:val="20"/>
              </w:rPr>
              <w:t>Pacjent</w:t>
            </w:r>
          </w:p>
        </w:tc>
      </w:tr>
      <w:tr w:rsidR="00CF6E99">
        <w:trPr>
          <w:trHeight w:val="446"/>
        </w:trPr>
        <w:tc>
          <w:tcPr>
            <w:tcW w:w="2304" w:type="dxa"/>
          </w:tcPr>
          <w:p w:rsidR="00CF6E99" w:rsidRDefault="0077799A">
            <w:pPr>
              <w:pStyle w:val="TableParagraph"/>
              <w:spacing w:before="2"/>
              <w:ind w:left="62" w:right="51"/>
              <w:jc w:val="center"/>
              <w:rPr>
                <w:rFonts w:ascii="Trebuchet MS"/>
                <w:b/>
              </w:rPr>
            </w:pPr>
            <w:r>
              <w:rPr>
                <w:rFonts w:ascii="Trebuchet MS"/>
                <w:b/>
              </w:rPr>
              <w:t>2h</w:t>
            </w:r>
          </w:p>
        </w:tc>
        <w:tc>
          <w:tcPr>
            <w:tcW w:w="2302" w:type="dxa"/>
          </w:tcPr>
          <w:p w:rsidR="00CF6E99" w:rsidRDefault="0077799A">
            <w:pPr>
              <w:pStyle w:val="TableParagraph"/>
              <w:spacing w:before="1"/>
              <w:ind w:left="5"/>
              <w:jc w:val="center"/>
              <w:rPr>
                <w:rFonts w:ascii="Trebuchet MS"/>
                <w:b/>
                <w:sz w:val="20"/>
              </w:rPr>
            </w:pPr>
            <w:r>
              <w:rPr>
                <w:rFonts w:ascii="Trebuchet MS"/>
                <w:b/>
                <w:w w:val="95"/>
                <w:sz w:val="20"/>
              </w:rPr>
              <w:t>Lekarz radiolog - onkolog</w:t>
            </w:r>
          </w:p>
        </w:tc>
        <w:tc>
          <w:tcPr>
            <w:tcW w:w="2304" w:type="dxa"/>
          </w:tcPr>
          <w:p w:rsidR="00CF6E99" w:rsidRDefault="0077799A">
            <w:pPr>
              <w:pStyle w:val="TableParagraph"/>
              <w:spacing w:before="1"/>
              <w:ind w:left="62" w:right="48"/>
              <w:jc w:val="center"/>
              <w:rPr>
                <w:rFonts w:ascii="Trebuchet MS"/>
                <w:b/>
                <w:sz w:val="20"/>
              </w:rPr>
            </w:pPr>
            <w:r>
              <w:rPr>
                <w:rFonts w:ascii="Trebuchet MS"/>
                <w:b/>
                <w:sz w:val="20"/>
              </w:rPr>
              <w:t>medyczna</w:t>
            </w:r>
          </w:p>
        </w:tc>
        <w:tc>
          <w:tcPr>
            <w:tcW w:w="2302" w:type="dxa"/>
          </w:tcPr>
          <w:p w:rsidR="00CF6E99" w:rsidRDefault="0077799A">
            <w:pPr>
              <w:pStyle w:val="TableParagraph"/>
              <w:spacing w:before="1"/>
              <w:ind w:left="16"/>
              <w:jc w:val="center"/>
              <w:rPr>
                <w:rFonts w:ascii="Trebuchet MS"/>
                <w:b/>
                <w:sz w:val="20"/>
              </w:rPr>
            </w:pPr>
            <w:r>
              <w:rPr>
                <w:rFonts w:ascii="Trebuchet MS"/>
                <w:b/>
                <w:w w:val="95"/>
                <w:sz w:val="20"/>
              </w:rPr>
              <w:t>Przypadek nr 6</w:t>
            </w:r>
          </w:p>
        </w:tc>
      </w:tr>
    </w:tbl>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77799A">
      <w:pPr>
        <w:spacing w:before="7"/>
        <w:rPr>
          <w:sz w:val="21"/>
        </w:rPr>
      </w:pPr>
      <w:r>
        <w:rPr>
          <w:noProof/>
          <w:lang w:bidi="ar-SA"/>
        </w:rPr>
        <w:drawing>
          <wp:anchor distT="0" distB="0" distL="0" distR="0" simplePos="0" relativeHeight="251661312" behindDoc="1" locked="0" layoutInCell="1" allowOverlap="1">
            <wp:simplePos x="0" y="0"/>
            <wp:positionH relativeFrom="page">
              <wp:posOffset>899794</wp:posOffset>
            </wp:positionH>
            <wp:positionV relativeFrom="paragraph">
              <wp:posOffset>182592</wp:posOffset>
            </wp:positionV>
            <wp:extent cx="5733823" cy="622554"/>
            <wp:effectExtent l="0" t="0" r="0" b="0"/>
            <wp:wrapTopAndBottom/>
            <wp:docPr id="2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png"/>
                    <pic:cNvPicPr/>
                  </pic:nvPicPr>
                  <pic:blipFill>
                    <a:blip r:embed="rId6" cstate="print"/>
                    <a:stretch>
                      <a:fillRect/>
                    </a:stretch>
                  </pic:blipFill>
                  <pic:spPr>
                    <a:xfrm>
                      <a:off x="0" y="0"/>
                      <a:ext cx="5733823" cy="622554"/>
                    </a:xfrm>
                    <a:prstGeom prst="rect">
                      <a:avLst/>
                    </a:prstGeom>
                  </pic:spPr>
                </pic:pic>
              </a:graphicData>
            </a:graphic>
          </wp:anchor>
        </w:drawing>
      </w:r>
    </w:p>
    <w:p w:rsidR="00CF6E99" w:rsidRDefault="00CF6E99">
      <w:pPr>
        <w:rPr>
          <w:sz w:val="21"/>
        </w:rPr>
        <w:sectPr w:rsidR="00CF6E99">
          <w:pgSz w:w="11910" w:h="16840"/>
          <w:pgMar w:top="200" w:right="640" w:bottom="280" w:left="580" w:header="708" w:footer="708" w:gutter="0"/>
          <w:cols w:space="708"/>
        </w:sectPr>
      </w:pPr>
    </w:p>
    <w:p w:rsidR="00CF6E99" w:rsidRDefault="0077799A">
      <w:pPr>
        <w:ind w:left="90"/>
        <w:rPr>
          <w:sz w:val="20"/>
        </w:rPr>
      </w:pPr>
      <w:r>
        <w:rPr>
          <w:noProof/>
          <w:sz w:val="20"/>
          <w:lang w:bidi="ar-SA"/>
        </w:rPr>
        <mc:AlternateContent>
          <mc:Choice Requires="wpg">
            <w:drawing>
              <wp:inline distT="0" distB="0" distL="0" distR="0">
                <wp:extent cx="6647180" cy="1455420"/>
                <wp:effectExtent l="0" t="0" r="10795" b="11430"/>
                <wp:docPr id="46"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7180" cy="1455420"/>
                          <a:chOff x="0" y="0"/>
                          <a:chExt cx="10468" cy="2292"/>
                        </a:xfrm>
                      </wpg:grpSpPr>
                      <wps:wsp>
                        <wps:cNvPr id="48" name="Line 29"/>
                        <wps:cNvCnPr/>
                        <wps:spPr bwMode="auto">
                          <a:xfrm>
                            <a:off x="10465" y="504"/>
                            <a:ext cx="0" cy="888"/>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Line 28"/>
                        <wps:cNvCnPr/>
                        <wps:spPr bwMode="auto">
                          <a:xfrm>
                            <a:off x="88" y="2290"/>
                            <a:ext cx="10370" cy="0"/>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 name="Rectangle 27"/>
                        <wps:cNvSpPr>
                          <a:spLocks noChangeArrowheads="1"/>
                        </wps:cNvSpPr>
                        <wps:spPr bwMode="auto">
                          <a:xfrm>
                            <a:off x="10458" y="2287"/>
                            <a:ext cx="10" cy="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26"/>
                        <wps:cNvCnPr/>
                        <wps:spPr bwMode="auto">
                          <a:xfrm>
                            <a:off x="10465" y="1392"/>
                            <a:ext cx="0" cy="900"/>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2" name="Picture 2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68" cy="9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id="Group 24" o:spid="_x0000_s1026" style="width:523.4pt;height:114.6pt;mso-position-horizontal-relative:char;mso-position-vertical-relative:line" coordsize="10468,22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&#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">
                <v:line id="Line 29" o:spid="_x0000_s1027" style="position:absolute;visibility:visible;mso-wrap-style:square" from="10465,504" to="10465,1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luG8EAAADbAAAADwAAAGRycy9kb3ducmV2LnhtbESPT2vCQBDF7wW/wzJCb3WjiEh0FREi&#10;tbf65z5kx2w0OxuyW5N++86h4PEx7/3evPV28I16UhfrwAamkwwUcRlszZWBy7n4WIKKCdliE5gM&#10;/FKE7Wb0tsbchp6/6XlKlRIIxxwNuJTaXOtYOvIYJ6ElltstdB6TyK7StsNe4L7RsyxbaI81S4PD&#10;lvaOysfpxwtl6RbN8RD09avv77vCF1I/NeZ9POxWoBIN6WX+T39aA3N5VrbIDt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GW4bwQAAANsAAAAPAAAAAAAAAAAAAAAA&#10;AKECAABkcnMvZG93bnJldi54bWxQSwUGAAAAAAQABAD5AAAAjwMAAAAA&#10;" strokeweight=".24pt"/>
                <v:line id="Line 28" o:spid="_x0000_s1028" style="position:absolute;visibility:visible;mso-wrap-style:square" from="88,2290" to="10458,2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XLgMEAAADbAAAADwAAAGRycy9kb3ducmV2LnhtbESPwWrDMBBE74X+g9hCb7WcUEziRgmm&#10;4NLkFie9L9bWcmutjKXYzt9HhUKOw8y8YTa72XZipMG3jhUskhQEce10y42C86l8WYHwAVlj55gU&#10;XMnDbvv4sMFcu4mPNFahERHCPkcFJoQ+l9LXhiz6xPXE0ft2g8UQ5dBIPeAU4baTyzTNpMWW44LB&#10;nt4N1b/VxUbKymTd/sPJr8M0/RSlLeP8Qqnnp7l4AxFoDvfwf/tTK3hdw9+X+APk9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VcuAwQAAANsAAAAPAAAAAAAAAAAAAAAA&#10;AKECAABkcnMvZG93bnJldi54bWxQSwUGAAAAAAQABAD5AAAAjwMAAAAA&#10;" strokeweight=".24pt"/>
                <v:rect id="Rectangle 27" o:spid="_x0000_s1029" style="position:absolute;left:10458;top:2287;width:10;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WXosMA&#10;AADbAAAADwAAAGRycy9kb3ducmV2LnhtbERPy2rCQBTdF/yH4Ra6ayaVWtLoKFoodFPwtai7a+aa&#10;BDN30plpEv16Z1FweTjv2WIwjejI+dqygpckBUFcWF1zqWC/+3zOQPiArLGxTAou5GExHz3MMNe2&#10;5w1121CKGMI+RwVVCG0upS8qMugT2xJH7mSdwRChK6V22Mdw08hxmr5JgzXHhgpb+qioOG//jILV&#10;e7b6Xb/y93VzPNDh53iejF2q1NPjsJyCCDSEu/jf/aUVTOL6+CX+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WXosMAAADbAAAADwAAAAAAAAAAAAAAAACYAgAAZHJzL2Rv&#10;d25yZXYueG1sUEsFBgAAAAAEAAQA9QAAAIgDAAAAAA==&#10;" fillcolor="black" stroked="f"/>
                <v:line id="Line 26" o:spid="_x0000_s1030" style="position:absolute;visibility:visible;mso-wrap-style:square" from="10465,1392" to="10465,2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pRW78AAADbAAAADwAAAGRycy9kb3ducmV2LnhtbESPQYvCMBSE74L/ITzBm6ZdUKQaRYSK&#10;elvdvT+aZ1NtXkqTtfXfG2HB4zAz3zCrTW9r8aDWV44VpNMEBHHhdMWlgp9LPlmA8AFZY+2YFDzJ&#10;w2Y9HKww067jb3qcQykihH2GCkwITSalLwxZ9FPXEEfv6lqLIcq2lLrFLsJtLb+SZC4tVhwXDDa0&#10;M1Tcz382UhZmXh/3Tv6euu62zW0e51OlxqN+uwQRqA+f8H/7oBXMUnh/iT9Ar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fpRW78AAADbAAAADwAAAAAAAAAAAAAAAACh&#10;AgAAZHJzL2Rvd25yZXYueG1sUEsFBgAAAAAEAAQA+QAAAI0DAAAAAA==&#10;" strokeweight=".24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1" type="#_x0000_t75" style="position:absolute;width:2368;height:9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xRHHBAAAA2wAAAA8AAABkcnMvZG93bnJldi54bWxEj92KwjAQhe8XfIcwgndrquBSqlFULLh7&#10;IdrdBxiasS02k5JErW+/EQQvD+fn4yxWvWnFjZxvLCuYjBMQxKXVDVcK/n7zzxSED8gaW8uk4EEe&#10;VsvBxwIzbe98olsRKhFH2GeooA6hy6T0ZU0G/dh2xNE7W2cwROkqqR3e47hp5TRJvqTBhiOhxo62&#10;NZWX4moiJK02BafNrv/OXX50P4dZcjooNRr26zmIQH14h1/tvVYwm8LzS/wBcvk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uxRHHBAAAA2wAAAA8AAAAAAAAAAAAAAAAAnwIA&#10;AGRycy9kb3ducmV2LnhtbFBLBQYAAAAABAAEAPcAAACNAwAAAAA=&#10;">
                  <v:imagedata r:id="rId7" o:title=""/>
                </v:shape>
                <w10:anchorlock/>
              </v:group>
            </w:pict>
          </mc:Fallback>
        </mc:AlternateContent>
      </w: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spacing w:before="1" w:after="1"/>
        <w:rPr>
          <w:sz w:val="15"/>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4"/>
        <w:gridCol w:w="2302"/>
        <w:gridCol w:w="2304"/>
        <w:gridCol w:w="2302"/>
      </w:tblGrid>
      <w:tr w:rsidR="00CF6E99">
        <w:trPr>
          <w:trHeight w:val="678"/>
        </w:trPr>
        <w:tc>
          <w:tcPr>
            <w:tcW w:w="2304" w:type="dxa"/>
          </w:tcPr>
          <w:p w:rsidR="00CF6E99" w:rsidRDefault="0077799A">
            <w:pPr>
              <w:pStyle w:val="TableParagraph"/>
              <w:spacing w:before="1" w:line="268" w:lineRule="auto"/>
              <w:ind w:left="715" w:hanging="380"/>
              <w:rPr>
                <w:rFonts w:ascii="Trebuchet MS" w:hAnsi="Trebuchet MS"/>
                <w:sz w:val="20"/>
              </w:rPr>
            </w:pPr>
            <w:r>
              <w:rPr>
                <w:rFonts w:ascii="Trebuchet MS" w:hAnsi="Trebuchet MS"/>
                <w:w w:val="90"/>
                <w:sz w:val="20"/>
              </w:rPr>
              <w:t xml:space="preserve">Łączna liczba godzin </w:t>
            </w:r>
            <w:r>
              <w:rPr>
                <w:rFonts w:ascii="Trebuchet MS" w:hAnsi="Trebuchet MS"/>
                <w:sz w:val="20"/>
              </w:rPr>
              <w:t>konsultacji</w:t>
            </w:r>
          </w:p>
        </w:tc>
        <w:tc>
          <w:tcPr>
            <w:tcW w:w="2302" w:type="dxa"/>
          </w:tcPr>
          <w:p w:rsidR="00CF6E99" w:rsidRDefault="0077799A">
            <w:pPr>
              <w:pStyle w:val="TableParagraph"/>
              <w:spacing w:before="1"/>
              <w:ind w:left="9"/>
              <w:jc w:val="center"/>
              <w:rPr>
                <w:rFonts w:ascii="Trebuchet MS" w:hAnsi="Trebuchet MS"/>
                <w:sz w:val="20"/>
              </w:rPr>
            </w:pPr>
            <w:r>
              <w:rPr>
                <w:rFonts w:ascii="Trebuchet MS" w:hAnsi="Trebuchet MS"/>
                <w:sz w:val="20"/>
              </w:rPr>
              <w:t>Osoba monitorująca</w:t>
            </w:r>
          </w:p>
        </w:tc>
        <w:tc>
          <w:tcPr>
            <w:tcW w:w="2304" w:type="dxa"/>
          </w:tcPr>
          <w:p w:rsidR="00CF6E99" w:rsidRDefault="0077799A">
            <w:pPr>
              <w:pStyle w:val="TableParagraph"/>
              <w:spacing w:before="1"/>
              <w:ind w:left="62" w:right="49"/>
              <w:jc w:val="center"/>
              <w:rPr>
                <w:rFonts w:ascii="Trebuchet MS"/>
                <w:sz w:val="20"/>
              </w:rPr>
            </w:pPr>
            <w:r>
              <w:rPr>
                <w:rFonts w:ascii="Trebuchet MS"/>
                <w:sz w:val="20"/>
              </w:rPr>
              <w:t>Zakres konsultacji</w:t>
            </w:r>
          </w:p>
        </w:tc>
        <w:tc>
          <w:tcPr>
            <w:tcW w:w="2302" w:type="dxa"/>
          </w:tcPr>
          <w:p w:rsidR="00CF6E99" w:rsidRDefault="0077799A">
            <w:pPr>
              <w:pStyle w:val="TableParagraph"/>
              <w:spacing w:before="1"/>
              <w:ind w:left="13"/>
              <w:jc w:val="center"/>
              <w:rPr>
                <w:rFonts w:ascii="Trebuchet MS" w:hAnsi="Trebuchet MS"/>
                <w:sz w:val="20"/>
              </w:rPr>
            </w:pPr>
            <w:r>
              <w:rPr>
                <w:rFonts w:ascii="Trebuchet MS" w:hAnsi="Trebuchet MS"/>
                <w:sz w:val="20"/>
              </w:rPr>
              <w:t>Liczba Pacjentów</w:t>
            </w:r>
          </w:p>
        </w:tc>
      </w:tr>
      <w:tr w:rsidR="00CF6E99">
        <w:trPr>
          <w:trHeight w:val="449"/>
        </w:trPr>
        <w:tc>
          <w:tcPr>
            <w:tcW w:w="2304" w:type="dxa"/>
          </w:tcPr>
          <w:p w:rsidR="00CF6E99" w:rsidRDefault="0077799A">
            <w:pPr>
              <w:pStyle w:val="TableParagraph"/>
              <w:spacing w:before="5"/>
              <w:ind w:left="62" w:right="49"/>
              <w:jc w:val="center"/>
              <w:rPr>
                <w:rFonts w:ascii="Trebuchet MS"/>
                <w:b/>
              </w:rPr>
            </w:pPr>
            <w:r>
              <w:rPr>
                <w:rFonts w:ascii="Trebuchet MS"/>
                <w:b/>
              </w:rPr>
              <w:t>40h</w:t>
            </w:r>
          </w:p>
        </w:tc>
        <w:tc>
          <w:tcPr>
            <w:tcW w:w="2302" w:type="dxa"/>
          </w:tcPr>
          <w:p w:rsidR="00CF6E99" w:rsidRDefault="0077799A">
            <w:pPr>
              <w:pStyle w:val="TableParagraph"/>
              <w:spacing w:before="4"/>
              <w:ind w:left="5"/>
              <w:jc w:val="center"/>
              <w:rPr>
                <w:rFonts w:ascii="Trebuchet MS"/>
                <w:b/>
                <w:sz w:val="20"/>
              </w:rPr>
            </w:pPr>
            <w:r>
              <w:rPr>
                <w:rFonts w:ascii="Trebuchet MS"/>
                <w:b/>
                <w:w w:val="95"/>
                <w:sz w:val="20"/>
              </w:rPr>
              <w:t>Lekarz radiolog - onkolog</w:t>
            </w:r>
          </w:p>
        </w:tc>
        <w:tc>
          <w:tcPr>
            <w:tcW w:w="2304" w:type="dxa"/>
          </w:tcPr>
          <w:p w:rsidR="00CF6E99" w:rsidRDefault="0077799A">
            <w:pPr>
              <w:pStyle w:val="TableParagraph"/>
              <w:spacing w:before="4"/>
              <w:ind w:left="62" w:right="48"/>
              <w:jc w:val="center"/>
              <w:rPr>
                <w:rFonts w:ascii="Trebuchet MS"/>
                <w:b/>
                <w:sz w:val="20"/>
              </w:rPr>
            </w:pPr>
            <w:r>
              <w:rPr>
                <w:rFonts w:ascii="Trebuchet MS"/>
                <w:b/>
                <w:sz w:val="20"/>
              </w:rPr>
              <w:t>medyczna</w:t>
            </w:r>
          </w:p>
        </w:tc>
        <w:tc>
          <w:tcPr>
            <w:tcW w:w="2302" w:type="dxa"/>
          </w:tcPr>
          <w:p w:rsidR="00CF6E99" w:rsidRDefault="0077799A">
            <w:pPr>
              <w:pStyle w:val="TableParagraph"/>
              <w:spacing w:before="4"/>
              <w:ind w:left="13"/>
              <w:jc w:val="center"/>
              <w:rPr>
                <w:rFonts w:ascii="Trebuchet MS"/>
                <w:b/>
                <w:sz w:val="20"/>
              </w:rPr>
            </w:pPr>
            <w:r>
              <w:rPr>
                <w:rFonts w:ascii="Trebuchet MS"/>
                <w:b/>
                <w:w w:val="86"/>
                <w:sz w:val="20"/>
              </w:rPr>
              <w:t>6</w:t>
            </w:r>
          </w:p>
        </w:tc>
      </w:tr>
    </w:tbl>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77799A">
      <w:pPr>
        <w:spacing w:before="7"/>
        <w:rPr>
          <w:sz w:val="20"/>
        </w:rPr>
      </w:pPr>
      <w:r>
        <w:rPr>
          <w:noProof/>
          <w:lang w:bidi="ar-SA"/>
        </w:rPr>
        <w:drawing>
          <wp:anchor distT="0" distB="0" distL="0" distR="0" simplePos="0" relativeHeight="251662336" behindDoc="1" locked="0" layoutInCell="1" allowOverlap="1">
            <wp:simplePos x="0" y="0"/>
            <wp:positionH relativeFrom="page">
              <wp:posOffset>899794</wp:posOffset>
            </wp:positionH>
            <wp:positionV relativeFrom="paragraph">
              <wp:posOffset>175579</wp:posOffset>
            </wp:positionV>
            <wp:extent cx="5733823" cy="622554"/>
            <wp:effectExtent l="0" t="0" r="0" b="0"/>
            <wp:wrapTopAndBottom/>
            <wp:docPr id="2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png"/>
                    <pic:cNvPicPr/>
                  </pic:nvPicPr>
                  <pic:blipFill>
                    <a:blip r:embed="rId6" cstate="print"/>
                    <a:stretch>
                      <a:fillRect/>
                    </a:stretch>
                  </pic:blipFill>
                  <pic:spPr>
                    <a:xfrm>
                      <a:off x="0" y="0"/>
                      <a:ext cx="5733823" cy="622554"/>
                    </a:xfrm>
                    <a:prstGeom prst="rect">
                      <a:avLst/>
                    </a:prstGeom>
                  </pic:spPr>
                </pic:pic>
              </a:graphicData>
            </a:graphic>
          </wp:anchor>
        </w:drawing>
      </w:r>
    </w:p>
    <w:p w:rsidR="00CF6E99" w:rsidRDefault="00CF6E99">
      <w:pPr>
        <w:rPr>
          <w:sz w:val="20"/>
        </w:rPr>
        <w:sectPr w:rsidR="00CF6E99">
          <w:pgSz w:w="11910" w:h="16840"/>
          <w:pgMar w:top="200" w:right="640" w:bottom="280" w:left="580" w:header="708" w:footer="708" w:gutter="0"/>
          <w:cols w:space="708"/>
        </w:sectPr>
      </w:pPr>
    </w:p>
    <w:p w:rsidR="00CF6E99" w:rsidRDefault="0077799A">
      <w:pPr>
        <w:rPr>
          <w:sz w:val="20"/>
        </w:rPr>
      </w:pPr>
      <w:r>
        <w:rPr>
          <w:noProof/>
          <w:lang w:bidi="ar-SA"/>
        </w:rPr>
        <w:drawing>
          <wp:anchor distT="0" distB="0" distL="0" distR="0" simplePos="0" relativeHeight="251655168"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77"/>
      </w:tblGrid>
      <w:tr w:rsidR="00CF6E99">
        <w:trPr>
          <w:trHeight w:val="1783"/>
        </w:trPr>
        <w:tc>
          <w:tcPr>
            <w:tcW w:w="10377" w:type="dxa"/>
            <w:tcBorders>
              <w:top w:val="nil"/>
              <w:left w:val="nil"/>
            </w:tcBorders>
          </w:tcPr>
          <w:p w:rsidR="00CF6E99" w:rsidRDefault="00CF6E99">
            <w:pPr>
              <w:pStyle w:val="TableParagraph"/>
            </w:pPr>
          </w:p>
        </w:tc>
      </w:tr>
      <w:tr w:rsidR="00CF6E99">
        <w:trPr>
          <w:trHeight w:val="11771"/>
        </w:trPr>
        <w:tc>
          <w:tcPr>
            <w:tcW w:w="10377" w:type="dxa"/>
            <w:tcBorders>
              <w:left w:val="nil"/>
            </w:tcBorders>
          </w:tcPr>
          <w:p w:rsidR="00CF6E99" w:rsidRDefault="0077799A">
            <w:pPr>
              <w:pStyle w:val="TableParagraph"/>
              <w:spacing w:line="360" w:lineRule="auto"/>
              <w:ind w:left="650" w:right="644"/>
              <w:jc w:val="both"/>
            </w:pPr>
            <w:r>
              <w:rPr>
                <w:i/>
              </w:rPr>
              <w:t xml:space="preserve">lekarzem nadzorującym aplikację, zostałam poinformowana, jak należy to zrobić. Procedura okazała </w:t>
            </w:r>
            <w:r>
              <w:rPr>
                <w:i/>
              </w:rPr>
              <w:t>się być prosta i po telefonicznych instrukcjach poradziłam sobie z wprowadzeniem nowych leków. W życiu codziennym rzadko posługuję się telefonem, komputerem i internetem, dlatego obawiałam się czy poradzę sobie z użytkowaniem aplikacji. Po miesiącu użytkow</w:t>
            </w:r>
            <w:r>
              <w:rPr>
                <w:i/>
              </w:rPr>
              <w:t xml:space="preserve">ania mogę śmiało powiedzieć, że z tą aplikacją poradzi sobie nawet osoba starsza, nie mająca na co dzień do czynienia z technologią” - </w:t>
            </w:r>
            <w:r>
              <w:t>podsumowuje jeden z badanych.</w:t>
            </w:r>
          </w:p>
          <w:p w:rsidR="00CF6E99" w:rsidRDefault="00CF6E99">
            <w:pPr>
              <w:pStyle w:val="TableParagraph"/>
              <w:rPr>
                <w:sz w:val="24"/>
              </w:rPr>
            </w:pPr>
          </w:p>
          <w:p w:rsidR="00CF6E99" w:rsidRDefault="00CF6E99">
            <w:pPr>
              <w:pStyle w:val="TableParagraph"/>
              <w:rPr>
                <w:sz w:val="24"/>
              </w:rPr>
            </w:pPr>
          </w:p>
          <w:p w:rsidR="00CF6E99" w:rsidRDefault="0077799A">
            <w:pPr>
              <w:pStyle w:val="TableParagraph"/>
              <w:spacing w:before="141" w:line="360" w:lineRule="auto"/>
              <w:ind w:left="650" w:right="645" w:firstLine="707"/>
              <w:jc w:val="both"/>
            </w:pPr>
            <w:r>
              <w:rPr>
                <w:i/>
              </w:rPr>
              <w:t xml:space="preserve">„ To dzięki dokonywaniu pomiarów i powstałego wykresu przedstawiającego kształtujący się </w:t>
            </w:r>
            <w:r>
              <w:rPr>
                <w:i/>
              </w:rPr>
              <w:t>poziom bólu u badanego, lekarz prowadzący mógł w szybki i efektywny sposób zareagować na otrzymane informacje i zmodyfikować leczenie, co jak widzimy po dalszych pomiarach badanego, było dobrym posunięciem i pozytywnie wpłynęło na proces leczenia chorego.”</w:t>
            </w:r>
            <w:r>
              <w:rPr>
                <w:i/>
              </w:rPr>
              <w:t xml:space="preserve"> – </w:t>
            </w:r>
            <w:r>
              <w:t>dodaje lekarz nadzorujący aplikację.</w:t>
            </w: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77799A">
            <w:pPr>
              <w:pStyle w:val="TableParagraph"/>
              <w:spacing w:before="138"/>
              <w:ind w:left="1358"/>
              <w:rPr>
                <w:b/>
              </w:rPr>
            </w:pPr>
            <w:r>
              <w:rPr>
                <w:b/>
              </w:rPr>
              <w:t>Badany 2:</w:t>
            </w:r>
          </w:p>
          <w:p w:rsidR="00CF6E99" w:rsidRDefault="00CF6E99">
            <w:pPr>
              <w:pStyle w:val="TableParagraph"/>
              <w:spacing w:before="6"/>
              <w:rPr>
                <w:sz w:val="24"/>
              </w:rPr>
            </w:pPr>
          </w:p>
          <w:p w:rsidR="00CF6E99" w:rsidRDefault="0077799A">
            <w:pPr>
              <w:pStyle w:val="TableParagraph"/>
              <w:spacing w:line="360" w:lineRule="auto"/>
              <w:ind w:left="650" w:right="645" w:firstLine="707"/>
              <w:jc w:val="both"/>
            </w:pPr>
            <w:r>
              <w:rPr>
                <w:i/>
              </w:rPr>
              <w:t xml:space="preserve">„Test oceniam bardzo pozytywnie, obsługa aplikacji bez większych problemów. Mój lekarz </w:t>
            </w:r>
            <w:r>
              <w:rPr>
                <w:i/>
              </w:rPr>
              <w:t>prowadzący bardzo chwalił sobie zebrane przeze mnie materiały o występującym poziomie bólu. Zdecydowanie było warto wziąć udział w badaniu gdyż mimo obaw użytkowanie aplikacji okazało się dla mnie zrozumiałe i w zakresie możliwości a dzięki zaprezentowanyc</w:t>
            </w:r>
            <w:r>
              <w:rPr>
                <w:i/>
              </w:rPr>
              <w:t>h lekarzowi wynikom zmodyfikował moje leczenie w ten sposób, że czuję się dużo lepiej. Świat cały czas idzie na przód, my seniorzy też musimy się dostosować do otaczającej nas rzeczywistości, szczególnie gdy przynosi to korzyści dla Naszego zdrowia. Myślał</w:t>
            </w:r>
            <w:r>
              <w:rPr>
                <w:i/>
              </w:rPr>
              <w:t>em, że będę musiał nauczyć się żyć z ciągłym utrudniającym funkcjonowanie bólem, teraz wierze że jest inaczej” -</w:t>
            </w:r>
            <w:r>
              <w:t>podsumowuje jeden z badanych.</w:t>
            </w:r>
          </w:p>
          <w:p w:rsidR="00CF6E99" w:rsidRDefault="00CF6E99">
            <w:pPr>
              <w:pStyle w:val="TableParagraph"/>
              <w:rPr>
                <w:sz w:val="24"/>
              </w:rPr>
            </w:pPr>
          </w:p>
          <w:p w:rsidR="00CF6E99" w:rsidRDefault="00CF6E99">
            <w:pPr>
              <w:pStyle w:val="TableParagraph"/>
              <w:rPr>
                <w:sz w:val="24"/>
              </w:rPr>
            </w:pPr>
          </w:p>
          <w:p w:rsidR="00CF6E99" w:rsidRDefault="0077799A">
            <w:pPr>
              <w:pStyle w:val="TableParagraph"/>
              <w:spacing w:before="150" w:line="360" w:lineRule="auto"/>
              <w:ind w:left="650" w:right="646" w:firstLine="707"/>
              <w:jc w:val="both"/>
            </w:pPr>
            <w:r>
              <w:rPr>
                <w:i/>
              </w:rPr>
              <w:t xml:space="preserve">„ To kolejny przykład sukcesu działania aplikacji ACS(Bólomierz).– </w:t>
            </w:r>
            <w:r>
              <w:t>dodaje lekarz nadzorujący</w:t>
            </w:r>
            <w:r>
              <w:rPr>
                <w:spacing w:val="-4"/>
              </w:rPr>
              <w:t xml:space="preserve"> </w:t>
            </w:r>
            <w:r>
              <w:t>aplikację.</w:t>
            </w:r>
          </w:p>
        </w:tc>
      </w:tr>
      <w:tr w:rsidR="00CF6E99">
        <w:trPr>
          <w:trHeight w:val="1845"/>
        </w:trPr>
        <w:tc>
          <w:tcPr>
            <w:tcW w:w="10377" w:type="dxa"/>
            <w:tcBorders>
              <w:left w:val="nil"/>
            </w:tcBorders>
          </w:tcPr>
          <w:p w:rsidR="00CF6E99" w:rsidRDefault="00CF6E99">
            <w:pPr>
              <w:pStyle w:val="TableParagraph"/>
              <w:spacing w:before="3" w:after="1"/>
              <w:rPr>
                <w:sz w:val="20"/>
              </w:rPr>
            </w:pPr>
          </w:p>
          <w:p w:rsidR="00CF6E99" w:rsidRDefault="0077799A">
            <w:pPr>
              <w:pStyle w:val="TableParagraph"/>
              <w:ind w:left="651"/>
              <w:rPr>
                <w:sz w:val="20"/>
              </w:rPr>
            </w:pPr>
            <w:r>
              <w:rPr>
                <w:noProof/>
                <w:sz w:val="20"/>
                <w:lang w:bidi="ar-SA"/>
              </w:rPr>
              <w:drawing>
                <wp:inline distT="0" distB="0" distL="0" distR="0">
                  <wp:extent cx="5733823" cy="622554"/>
                  <wp:effectExtent l="0" t="0" r="0" b="0"/>
                  <wp:docPr id="3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png"/>
                          <pic:cNvPicPr/>
                        </pic:nvPicPr>
                        <pic:blipFill>
                          <a:blip r:embed="rId6" cstate="print"/>
                          <a:stretch>
                            <a:fillRect/>
                          </a:stretch>
                        </pic:blipFill>
                        <pic:spPr>
                          <a:xfrm>
                            <a:off x="0" y="0"/>
                            <a:ext cx="5733823" cy="622554"/>
                          </a:xfrm>
                          <a:prstGeom prst="rect">
                            <a:avLst/>
                          </a:prstGeom>
                        </pic:spPr>
                      </pic:pic>
                    </a:graphicData>
                  </a:graphic>
                </wp:inline>
              </w:drawing>
            </w:r>
          </w:p>
        </w:tc>
      </w:tr>
    </w:tbl>
    <w:p w:rsidR="00CF6E99" w:rsidRDefault="00CF6E99">
      <w:pPr>
        <w:rPr>
          <w:sz w:val="20"/>
        </w:rPr>
        <w:sectPr w:rsidR="00CF6E99">
          <w:pgSz w:w="11910" w:h="16840"/>
          <w:pgMar w:top="200" w:right="640" w:bottom="280" w:left="580" w:header="708" w:footer="708" w:gutter="0"/>
          <w:cols w:space="708"/>
        </w:sectPr>
      </w:pPr>
    </w:p>
    <w:p w:rsidR="00CF6E99" w:rsidRDefault="0077799A">
      <w:pPr>
        <w:rPr>
          <w:sz w:val="20"/>
        </w:rPr>
      </w:pPr>
      <w:r>
        <w:rPr>
          <w:noProof/>
          <w:lang w:bidi="ar-SA"/>
        </w:rPr>
        <w:drawing>
          <wp:anchor distT="0" distB="0" distL="0" distR="0" simplePos="0" relativeHeight="251656192"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77"/>
      </w:tblGrid>
      <w:tr w:rsidR="00CF6E99">
        <w:trPr>
          <w:trHeight w:val="1783"/>
        </w:trPr>
        <w:tc>
          <w:tcPr>
            <w:tcW w:w="10377" w:type="dxa"/>
            <w:tcBorders>
              <w:top w:val="nil"/>
              <w:left w:val="nil"/>
            </w:tcBorders>
          </w:tcPr>
          <w:p w:rsidR="00CF6E99" w:rsidRDefault="00CF6E99">
            <w:pPr>
              <w:pStyle w:val="TableParagraph"/>
            </w:pPr>
          </w:p>
        </w:tc>
      </w:tr>
      <w:tr w:rsidR="00CF6E99">
        <w:trPr>
          <w:trHeight w:val="11742"/>
        </w:trPr>
        <w:tc>
          <w:tcPr>
            <w:tcW w:w="10377" w:type="dxa"/>
            <w:tcBorders>
              <w:left w:val="nil"/>
            </w:tcBorders>
          </w:tcPr>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3"/>
              <w:rPr>
                <w:sz w:val="28"/>
              </w:rPr>
            </w:pPr>
          </w:p>
          <w:p w:rsidR="00CF6E99" w:rsidRDefault="0077799A">
            <w:pPr>
              <w:pStyle w:val="TableParagraph"/>
              <w:ind w:left="1358"/>
              <w:rPr>
                <w:b/>
              </w:rPr>
            </w:pPr>
            <w:r>
              <w:rPr>
                <w:b/>
              </w:rPr>
              <w:t>Badany 3:</w:t>
            </w:r>
          </w:p>
          <w:p w:rsidR="00CF6E99" w:rsidRDefault="00CF6E99">
            <w:pPr>
              <w:pStyle w:val="TableParagraph"/>
              <w:spacing w:before="8"/>
              <w:rPr>
                <w:sz w:val="24"/>
              </w:rPr>
            </w:pPr>
          </w:p>
          <w:p w:rsidR="00CF6E99" w:rsidRDefault="0077799A">
            <w:pPr>
              <w:pStyle w:val="TableParagraph"/>
              <w:spacing w:line="360" w:lineRule="auto"/>
              <w:ind w:left="650" w:right="647" w:firstLine="707"/>
              <w:jc w:val="both"/>
            </w:pPr>
            <w:r>
              <w:rPr>
                <w:i/>
              </w:rPr>
              <w:t xml:space="preserve">„Jestem bardzo zadowolony z rezultatów badania, dzięki niemu zażywam mniej leków SOS, </w:t>
            </w:r>
            <w:r>
              <w:rPr>
                <w:i/>
              </w:rPr>
              <w:t>czuję się lepiej, cieszę się również że aktywnie mogłam brać udział w czymś ważnym, mam nadzieje że tak jak mnie, aplikacja pomoże w doborze leczenia innym, którzy codziennie mierzą się z bólem przewlekłym, szczególnie że nawet taka osoba jak ja, starsza i</w:t>
            </w:r>
            <w:r>
              <w:rPr>
                <w:i/>
              </w:rPr>
              <w:t xml:space="preserve"> schorowana potrafiła obsługiwać się telefonem i wprowadzać do aplikacji poziom bólu” -</w:t>
            </w:r>
            <w:r>
              <w:t>podsumowuje jeden z badanych.</w:t>
            </w:r>
          </w:p>
          <w:p w:rsidR="00CF6E99" w:rsidRDefault="00CF6E99">
            <w:pPr>
              <w:pStyle w:val="TableParagraph"/>
              <w:rPr>
                <w:sz w:val="24"/>
              </w:rPr>
            </w:pPr>
          </w:p>
          <w:p w:rsidR="00CF6E99" w:rsidRDefault="00CF6E99">
            <w:pPr>
              <w:pStyle w:val="TableParagraph"/>
              <w:rPr>
                <w:sz w:val="24"/>
              </w:rPr>
            </w:pPr>
          </w:p>
          <w:p w:rsidR="00CF6E99" w:rsidRDefault="0077799A">
            <w:pPr>
              <w:pStyle w:val="TableParagraph"/>
              <w:spacing w:before="149" w:line="360" w:lineRule="auto"/>
              <w:ind w:left="650" w:right="644" w:firstLine="707"/>
              <w:jc w:val="both"/>
            </w:pPr>
            <w:r>
              <w:rPr>
                <w:i/>
              </w:rPr>
              <w:t>„ Badana zwraca uwagę na ważny zauważony wniosek pojawiający się podczas badania. Osoby, które przez miesiąc badały poziom bólu, miały po</w:t>
            </w:r>
            <w:r>
              <w:rPr>
                <w:i/>
              </w:rPr>
              <w:t xml:space="preserve">czucie, że to co robią, może pomóc w przyszłości nie tylko im ale wielu innym osobom w podobnej sytuacji” </w:t>
            </w:r>
            <w:r>
              <w:t>dodaje lekarz nadzorujący aplikację.</w:t>
            </w: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8"/>
              <w:rPr>
                <w:sz w:val="33"/>
              </w:rPr>
            </w:pPr>
          </w:p>
          <w:p w:rsidR="00CF6E99" w:rsidRDefault="0077799A">
            <w:pPr>
              <w:pStyle w:val="TableParagraph"/>
              <w:ind w:left="1358"/>
              <w:rPr>
                <w:b/>
              </w:rPr>
            </w:pPr>
            <w:r>
              <w:rPr>
                <w:b/>
              </w:rPr>
              <w:t>Badany 4:</w:t>
            </w:r>
          </w:p>
          <w:p w:rsidR="00CF6E99" w:rsidRDefault="00CF6E99">
            <w:pPr>
              <w:pStyle w:val="TableParagraph"/>
              <w:spacing w:before="9"/>
              <w:rPr>
                <w:sz w:val="24"/>
              </w:rPr>
            </w:pPr>
          </w:p>
          <w:p w:rsidR="00CF6E99" w:rsidRDefault="0077799A">
            <w:pPr>
              <w:pStyle w:val="TableParagraph"/>
              <w:spacing w:line="360" w:lineRule="auto"/>
              <w:ind w:left="650" w:right="647" w:firstLine="707"/>
              <w:jc w:val="both"/>
            </w:pPr>
            <w:r>
              <w:rPr>
                <w:i/>
              </w:rPr>
              <w:t xml:space="preserve">„Bardzo przyjemna forma użytkowania aplikacji, wybór poziomu bólu za pomocą  </w:t>
            </w:r>
            <w:r>
              <w:rPr>
                <w:i/>
              </w:rPr>
              <w:t xml:space="preserve">przesuwania palcem po ekranie uważam jako bardzo udany, prosty szybki i zrozumiały. Użytkowanie aplikacji w miarę moich możliwości, o wprowadzenie leków poprosiłam syna. Po wizycie u lekarza i modyfikacji leków zauważyłam poprawę samopoczucia, szczególnie </w:t>
            </w:r>
            <w:r>
              <w:rPr>
                <w:i/>
              </w:rPr>
              <w:t>wieczorem.” -</w:t>
            </w:r>
            <w:r>
              <w:t>podsumowuje jedna z</w:t>
            </w:r>
            <w:r>
              <w:rPr>
                <w:spacing w:val="-2"/>
              </w:rPr>
              <w:t xml:space="preserve"> </w:t>
            </w:r>
            <w:r>
              <w:t>badanych.</w:t>
            </w:r>
          </w:p>
        </w:tc>
      </w:tr>
      <w:tr w:rsidR="00CF6E99">
        <w:trPr>
          <w:trHeight w:val="1874"/>
        </w:trPr>
        <w:tc>
          <w:tcPr>
            <w:tcW w:w="10377" w:type="dxa"/>
            <w:tcBorders>
              <w:left w:val="nil"/>
            </w:tcBorders>
          </w:tcPr>
          <w:p w:rsidR="00CF6E99" w:rsidRDefault="00CF6E99">
            <w:pPr>
              <w:pStyle w:val="TableParagraph"/>
              <w:spacing w:before="9"/>
            </w:pPr>
          </w:p>
          <w:p w:rsidR="00CF6E99" w:rsidRDefault="0077799A">
            <w:pPr>
              <w:pStyle w:val="TableParagraph"/>
              <w:ind w:left="651"/>
              <w:rPr>
                <w:sz w:val="20"/>
              </w:rPr>
            </w:pPr>
            <w:r>
              <w:rPr>
                <w:noProof/>
                <w:sz w:val="20"/>
                <w:lang w:bidi="ar-SA"/>
              </w:rPr>
              <w:drawing>
                <wp:inline distT="0" distB="0" distL="0" distR="0">
                  <wp:extent cx="5733823" cy="622554"/>
                  <wp:effectExtent l="0" t="0" r="0" b="0"/>
                  <wp:docPr id="3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png"/>
                          <pic:cNvPicPr/>
                        </pic:nvPicPr>
                        <pic:blipFill>
                          <a:blip r:embed="rId6" cstate="print"/>
                          <a:stretch>
                            <a:fillRect/>
                          </a:stretch>
                        </pic:blipFill>
                        <pic:spPr>
                          <a:xfrm>
                            <a:off x="0" y="0"/>
                            <a:ext cx="5733823" cy="622554"/>
                          </a:xfrm>
                          <a:prstGeom prst="rect">
                            <a:avLst/>
                          </a:prstGeom>
                        </pic:spPr>
                      </pic:pic>
                    </a:graphicData>
                  </a:graphic>
                </wp:inline>
              </w:drawing>
            </w:r>
          </w:p>
        </w:tc>
      </w:tr>
    </w:tbl>
    <w:p w:rsidR="00CF6E99" w:rsidRDefault="00CF6E99">
      <w:pPr>
        <w:rPr>
          <w:sz w:val="20"/>
        </w:rPr>
        <w:sectPr w:rsidR="00CF6E99">
          <w:pgSz w:w="11910" w:h="16840"/>
          <w:pgMar w:top="200" w:right="640" w:bottom="280" w:left="580" w:header="708" w:footer="708" w:gutter="0"/>
          <w:cols w:space="708"/>
        </w:sectPr>
      </w:pPr>
    </w:p>
    <w:p w:rsidR="00CF6E99" w:rsidRDefault="0077799A">
      <w:pPr>
        <w:rPr>
          <w:sz w:val="20"/>
        </w:rPr>
      </w:pPr>
      <w:r>
        <w:rPr>
          <w:noProof/>
          <w:lang w:bidi="ar-SA"/>
        </w:rPr>
        <w:drawing>
          <wp:anchor distT="0" distB="0" distL="0" distR="0" simplePos="0" relativeHeight="251657216"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77"/>
      </w:tblGrid>
      <w:tr w:rsidR="00CF6E99">
        <w:trPr>
          <w:trHeight w:val="1783"/>
        </w:trPr>
        <w:tc>
          <w:tcPr>
            <w:tcW w:w="10377" w:type="dxa"/>
            <w:tcBorders>
              <w:top w:val="nil"/>
              <w:left w:val="nil"/>
            </w:tcBorders>
          </w:tcPr>
          <w:p w:rsidR="00CF6E99" w:rsidRDefault="00CF6E99">
            <w:pPr>
              <w:pStyle w:val="TableParagraph"/>
            </w:pPr>
          </w:p>
        </w:tc>
      </w:tr>
      <w:tr w:rsidR="00CF6E99">
        <w:trPr>
          <w:trHeight w:val="11742"/>
        </w:trPr>
        <w:tc>
          <w:tcPr>
            <w:tcW w:w="10377" w:type="dxa"/>
            <w:tcBorders>
              <w:left w:val="nil"/>
            </w:tcBorders>
          </w:tcPr>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spacing w:before="1"/>
              <w:rPr>
                <w:sz w:val="29"/>
              </w:rPr>
            </w:pPr>
          </w:p>
          <w:p w:rsidR="00CF6E99" w:rsidRDefault="0077799A">
            <w:pPr>
              <w:pStyle w:val="TableParagraph"/>
              <w:spacing w:line="360" w:lineRule="auto"/>
              <w:ind w:left="650" w:right="644" w:firstLine="707"/>
              <w:jc w:val="both"/>
            </w:pPr>
            <w:r>
              <w:rPr>
                <w:i/>
              </w:rPr>
              <w:t xml:space="preserve">„ Badana od dawna odczuwała silniejsze bóle wieczorami, natomiast nie zgłaszała tego </w:t>
            </w:r>
            <w:r>
              <w:rPr>
                <w:i/>
              </w:rPr>
              <w:t xml:space="preserve">lekarzowi, sama nie wie dokładnie dlaczego, z niedbalstwa, innych ważniejszych w jej ocenie tematów podczas wizyt. Dzięki analizie wykresu lekarz zauważył tę zależność i zmodyfikował przyjmowane leki, co poskutkowało poprawą samopoczucia. ” </w:t>
            </w:r>
            <w:r>
              <w:t>dodaje lekarz nadzorujący aplikację.</w:t>
            </w:r>
          </w:p>
          <w:p w:rsidR="00CF6E99" w:rsidRDefault="00CF6E99">
            <w:pPr>
              <w:pStyle w:val="TableParagraph"/>
              <w:rPr>
                <w:sz w:val="24"/>
              </w:rPr>
            </w:pPr>
          </w:p>
          <w:p w:rsidR="00CF6E99" w:rsidRDefault="00CF6E99">
            <w:pPr>
              <w:pStyle w:val="TableParagraph"/>
              <w:rPr>
                <w:sz w:val="24"/>
              </w:rPr>
            </w:pPr>
          </w:p>
          <w:p w:rsidR="00CF6E99" w:rsidRDefault="0077799A">
            <w:pPr>
              <w:pStyle w:val="TableParagraph"/>
              <w:spacing w:before="151"/>
              <w:ind w:left="1358"/>
              <w:rPr>
                <w:b/>
              </w:rPr>
            </w:pPr>
            <w:r>
              <w:rPr>
                <w:b/>
              </w:rPr>
              <w:t>Badany 5:</w:t>
            </w:r>
          </w:p>
          <w:p w:rsidR="00CF6E99" w:rsidRDefault="00CF6E99">
            <w:pPr>
              <w:pStyle w:val="TableParagraph"/>
              <w:spacing w:before="8"/>
              <w:rPr>
                <w:sz w:val="24"/>
              </w:rPr>
            </w:pPr>
          </w:p>
          <w:p w:rsidR="00CF6E99" w:rsidRDefault="0077799A">
            <w:pPr>
              <w:pStyle w:val="TableParagraph"/>
              <w:spacing w:line="357" w:lineRule="auto"/>
              <w:ind w:left="650" w:right="648" w:firstLine="707"/>
              <w:jc w:val="both"/>
            </w:pPr>
            <w:r>
              <w:rPr>
                <w:i/>
              </w:rPr>
              <w:t xml:space="preserve">„Aplikację używałam doraźnie, gdy występował ból. Dzięki temu odkryłam w jakich </w:t>
            </w:r>
            <w:r>
              <w:rPr>
                <w:i/>
              </w:rPr>
              <w:t>sytuacjach się pojawia i próbuję nie doprowadzać do sytuacji, w których się pojawiał, na razie działa, aplikacja sama w sobie przejrzysta i prosta w użytkowania” -</w:t>
            </w:r>
            <w:r>
              <w:t>podsumowuje jeden z</w:t>
            </w:r>
            <w:r>
              <w:rPr>
                <w:spacing w:val="-21"/>
              </w:rPr>
              <w:t xml:space="preserve"> </w:t>
            </w:r>
            <w:r>
              <w:t>badanych.</w:t>
            </w:r>
          </w:p>
          <w:p w:rsidR="00CF6E99" w:rsidRDefault="00CF6E99">
            <w:pPr>
              <w:pStyle w:val="TableParagraph"/>
              <w:rPr>
                <w:sz w:val="24"/>
              </w:rPr>
            </w:pPr>
          </w:p>
          <w:p w:rsidR="00CF6E99" w:rsidRDefault="00CF6E99">
            <w:pPr>
              <w:pStyle w:val="TableParagraph"/>
              <w:rPr>
                <w:sz w:val="24"/>
              </w:rPr>
            </w:pPr>
          </w:p>
          <w:p w:rsidR="00CF6E99" w:rsidRDefault="0077799A">
            <w:pPr>
              <w:pStyle w:val="TableParagraph"/>
              <w:spacing w:before="156" w:line="357" w:lineRule="auto"/>
              <w:ind w:left="650" w:right="646" w:firstLine="707"/>
              <w:jc w:val="both"/>
            </w:pPr>
            <w:r>
              <w:rPr>
                <w:i/>
              </w:rPr>
              <w:t>„ Badana odkryła sytuacje, w których pojawiał się ból. Potrze</w:t>
            </w:r>
            <w:r>
              <w:rPr>
                <w:i/>
              </w:rPr>
              <w:t xml:space="preserve">ba jest więcej badań ale okoliczności powstawania bólu to wielki krok w celu odnalezienia przyczyny i leczenia”  </w:t>
            </w:r>
            <w:r>
              <w:t>dodaje  lekarz nadzorujący</w:t>
            </w:r>
            <w:r>
              <w:rPr>
                <w:spacing w:val="-6"/>
              </w:rPr>
              <w:t xml:space="preserve"> </w:t>
            </w:r>
            <w:r>
              <w:t>aplikację.</w:t>
            </w: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CF6E99">
            <w:pPr>
              <w:pStyle w:val="TableParagraph"/>
              <w:rPr>
                <w:sz w:val="24"/>
              </w:rPr>
            </w:pPr>
          </w:p>
          <w:p w:rsidR="00CF6E99" w:rsidRDefault="0077799A">
            <w:pPr>
              <w:pStyle w:val="TableParagraph"/>
              <w:spacing w:before="142" w:line="357" w:lineRule="auto"/>
              <w:ind w:left="650" w:right="645" w:firstLine="707"/>
              <w:jc w:val="both"/>
            </w:pPr>
            <w:r>
              <w:t>O opinie na temat aplikacji zapytano lekarzy prowadzących badanych użytkowników, który mogli wykorzys</w:t>
            </w:r>
            <w:r>
              <w:t>tać informacje wprowadzane przez pacjentów.</w:t>
            </w:r>
          </w:p>
          <w:p w:rsidR="00CF6E99" w:rsidRDefault="0077799A">
            <w:pPr>
              <w:pStyle w:val="TableParagraph"/>
              <w:spacing w:before="165" w:line="357" w:lineRule="auto"/>
              <w:ind w:left="650" w:right="651" w:firstLine="707"/>
              <w:jc w:val="both"/>
            </w:pPr>
            <w:r>
              <w:t>Wszyscy lekarze prowadzący wskazali na potencjał i przydatność aplikacji. Dzięki informacjach zbieranych przez pacjentów mogli kontrolować/ modyfikować leczenie i obserwować wpływ wprowadzanych zmian. Jeden z lek</w:t>
            </w:r>
            <w:r>
              <w:t>arzy przyznaje</w:t>
            </w:r>
            <w:r>
              <w:rPr>
                <w:spacing w:val="-13"/>
              </w:rPr>
              <w:t xml:space="preserve"> </w:t>
            </w:r>
            <w:r>
              <w:t>:</w:t>
            </w:r>
          </w:p>
          <w:p w:rsidR="00CF6E99" w:rsidRDefault="0077799A">
            <w:pPr>
              <w:pStyle w:val="TableParagraph"/>
              <w:spacing w:before="167" w:line="360" w:lineRule="auto"/>
              <w:ind w:left="650" w:right="650" w:firstLine="707"/>
              <w:jc w:val="both"/>
            </w:pPr>
            <w:r>
              <w:t>„</w:t>
            </w:r>
            <w:r>
              <w:rPr>
                <w:i/>
              </w:rPr>
              <w:t>Zaproponowana aplikacja ACS (Bólomierz) może znacznie wpłynąć na usprawnienie prac lekarzy oraz poprawić komfort życia milionom</w:t>
            </w:r>
            <w:r>
              <w:rPr>
                <w:i/>
                <w:spacing w:val="-5"/>
              </w:rPr>
              <w:t xml:space="preserve"> </w:t>
            </w:r>
            <w:r>
              <w:rPr>
                <w:i/>
              </w:rPr>
              <w:t>pacjentów</w:t>
            </w:r>
            <w:r>
              <w:t>”.</w:t>
            </w:r>
          </w:p>
        </w:tc>
      </w:tr>
      <w:tr w:rsidR="00CF6E99">
        <w:trPr>
          <w:trHeight w:val="1874"/>
        </w:trPr>
        <w:tc>
          <w:tcPr>
            <w:tcW w:w="10377" w:type="dxa"/>
            <w:tcBorders>
              <w:left w:val="nil"/>
            </w:tcBorders>
          </w:tcPr>
          <w:p w:rsidR="00CF6E99" w:rsidRDefault="00CF6E99">
            <w:pPr>
              <w:pStyle w:val="TableParagraph"/>
              <w:spacing w:before="9"/>
            </w:pPr>
          </w:p>
          <w:p w:rsidR="00CF6E99" w:rsidRDefault="0077799A">
            <w:pPr>
              <w:pStyle w:val="TableParagraph"/>
              <w:ind w:left="651"/>
              <w:rPr>
                <w:sz w:val="20"/>
              </w:rPr>
            </w:pPr>
            <w:r>
              <w:rPr>
                <w:noProof/>
                <w:sz w:val="20"/>
                <w:lang w:bidi="ar-SA"/>
              </w:rPr>
              <w:drawing>
                <wp:inline distT="0" distB="0" distL="0" distR="0">
                  <wp:extent cx="5733823" cy="622554"/>
                  <wp:effectExtent l="0" t="0" r="0" b="0"/>
                  <wp:docPr id="4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png"/>
                          <pic:cNvPicPr/>
                        </pic:nvPicPr>
                        <pic:blipFill>
                          <a:blip r:embed="rId6" cstate="print"/>
                          <a:stretch>
                            <a:fillRect/>
                          </a:stretch>
                        </pic:blipFill>
                        <pic:spPr>
                          <a:xfrm>
                            <a:off x="0" y="0"/>
                            <a:ext cx="5733823" cy="622554"/>
                          </a:xfrm>
                          <a:prstGeom prst="rect">
                            <a:avLst/>
                          </a:prstGeom>
                        </pic:spPr>
                      </pic:pic>
                    </a:graphicData>
                  </a:graphic>
                </wp:inline>
              </w:drawing>
            </w:r>
          </w:p>
        </w:tc>
      </w:tr>
    </w:tbl>
    <w:p w:rsidR="00CF6E99" w:rsidRDefault="00CF6E99">
      <w:pPr>
        <w:rPr>
          <w:sz w:val="20"/>
        </w:rPr>
        <w:sectPr w:rsidR="00CF6E99">
          <w:pgSz w:w="11910" w:h="16840"/>
          <w:pgMar w:top="200" w:right="640" w:bottom="280" w:left="580" w:header="708" w:footer="708" w:gutter="0"/>
          <w:cols w:space="708"/>
        </w:sectPr>
      </w:pPr>
    </w:p>
    <w:p w:rsidR="00CF6E99" w:rsidRDefault="0077799A">
      <w:pPr>
        <w:rPr>
          <w:sz w:val="20"/>
        </w:rPr>
      </w:pPr>
      <w:r>
        <w:rPr>
          <w:noProof/>
          <w:lang w:bidi="ar-SA"/>
        </w:rPr>
        <w:drawing>
          <wp:anchor distT="0" distB="0" distL="0" distR="0" simplePos="0" relativeHeight="251658240"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4" w:after="1"/>
        <w:rPr>
          <w:sz w:val="23"/>
        </w:rPr>
      </w:pPr>
    </w:p>
    <w:tbl>
      <w:tblPr>
        <w:tblStyle w:val="TableNormal"/>
        <w:tblW w:w="0" w:type="auto"/>
        <w:tblInd w:w="1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377"/>
      </w:tblGrid>
      <w:tr w:rsidR="00CF6E99">
        <w:trPr>
          <w:trHeight w:val="1783"/>
        </w:trPr>
        <w:tc>
          <w:tcPr>
            <w:tcW w:w="10377" w:type="dxa"/>
            <w:tcBorders>
              <w:top w:val="nil"/>
              <w:left w:val="nil"/>
            </w:tcBorders>
          </w:tcPr>
          <w:p w:rsidR="00CF6E99" w:rsidRDefault="00CF6E99">
            <w:pPr>
              <w:pStyle w:val="TableParagraph"/>
            </w:pPr>
          </w:p>
        </w:tc>
      </w:tr>
      <w:tr w:rsidR="00CF6E99">
        <w:trPr>
          <w:trHeight w:val="5530"/>
        </w:trPr>
        <w:tc>
          <w:tcPr>
            <w:tcW w:w="10377" w:type="dxa"/>
            <w:tcBorders>
              <w:left w:val="nil"/>
            </w:tcBorders>
          </w:tcPr>
          <w:p w:rsidR="00CF6E99" w:rsidRDefault="00CF6E99">
            <w:pPr>
              <w:pStyle w:val="TableParagraph"/>
              <w:rPr>
                <w:sz w:val="24"/>
              </w:rPr>
            </w:pPr>
          </w:p>
          <w:p w:rsidR="00CF6E99" w:rsidRDefault="00CF6E99">
            <w:pPr>
              <w:pStyle w:val="TableParagraph"/>
              <w:spacing w:before="1"/>
              <w:rPr>
                <w:sz w:val="30"/>
              </w:rPr>
            </w:pPr>
          </w:p>
          <w:p w:rsidR="00CF6E99" w:rsidRDefault="0077799A">
            <w:pPr>
              <w:pStyle w:val="TableParagraph"/>
              <w:spacing w:line="357" w:lineRule="auto"/>
              <w:ind w:left="650" w:right="650" w:firstLine="707"/>
              <w:jc w:val="both"/>
            </w:pPr>
            <w:r>
              <w:t>Inny z lekarzy wskazuje, że analiza pomiarów badanego okazała się szybkim i wygodnym procesem poznania samopoczucia badanego od ostatniej wizyty.</w:t>
            </w:r>
          </w:p>
          <w:p w:rsidR="00CF6E99" w:rsidRDefault="0077799A">
            <w:pPr>
              <w:pStyle w:val="TableParagraph"/>
              <w:spacing w:before="166" w:line="360" w:lineRule="auto"/>
              <w:ind w:left="650" w:right="646" w:firstLine="707"/>
              <w:jc w:val="both"/>
            </w:pPr>
            <w:r>
              <w:rPr>
                <w:i/>
              </w:rPr>
              <w:t>„Przejrzyście zebrane pomiary pozwoliły mi w łatwy sposób zanalizować odczuwalny ból przez pacjenta w ostatnim</w:t>
            </w:r>
            <w:r>
              <w:rPr>
                <w:i/>
              </w:rPr>
              <w:t xml:space="preserve"> czasie i szybko zareagować modyfikując leczenie. Z chęcią zaproponuję użytkowanie aplikacji wielu z moich pacjentów zmagających się z przewlekłym bólem w celu kontroli i optymalnego dobrania leczenia</w:t>
            </w:r>
            <w:r>
              <w:t>”-</w:t>
            </w:r>
            <w:r>
              <w:rPr>
                <w:spacing w:val="-9"/>
              </w:rPr>
              <w:t xml:space="preserve"> </w:t>
            </w:r>
            <w:r>
              <w:t>dodaje.</w:t>
            </w:r>
          </w:p>
          <w:p w:rsidR="00CF6E99" w:rsidRDefault="0077799A">
            <w:pPr>
              <w:pStyle w:val="TableParagraph"/>
              <w:spacing w:before="160" w:line="360" w:lineRule="auto"/>
              <w:ind w:left="650" w:right="644" w:firstLine="707"/>
              <w:jc w:val="both"/>
            </w:pPr>
            <w:r>
              <w:t>Większość lekarzy prowadzących badanych użytk</w:t>
            </w:r>
            <w:r>
              <w:t>owników, widzi pozytywny wpływ zastosowania aplikacji w swojej pracy, jako pomocne i proste narzędzie kontroli parametrów pacjentów.</w:t>
            </w:r>
          </w:p>
        </w:tc>
      </w:tr>
    </w:tbl>
    <w:p w:rsidR="00CF6E99" w:rsidRDefault="0077799A">
      <w:pPr>
        <w:spacing w:before="1"/>
        <w:rPr>
          <w:sz w:val="11"/>
        </w:rPr>
      </w:pPr>
      <w:r>
        <w:rPr>
          <w:noProof/>
          <w:lang w:bidi="ar-SA"/>
        </w:rPr>
        <mc:AlternateContent>
          <mc:Choice Requires="wpg">
            <w:drawing>
              <wp:anchor distT="0" distB="0" distL="0" distR="0" simplePos="0" relativeHeight="251664384" behindDoc="1" locked="0" layoutInCell="1" allowOverlap="1">
                <wp:simplePos x="0" y="0"/>
                <wp:positionH relativeFrom="page">
                  <wp:posOffset>944880</wp:posOffset>
                </wp:positionH>
                <wp:positionV relativeFrom="paragraph">
                  <wp:posOffset>107950</wp:posOffset>
                </wp:positionV>
                <wp:extent cx="6134100" cy="1033780"/>
                <wp:effectExtent l="11430" t="12700" r="7620" b="10795"/>
                <wp:wrapTopAndBottom/>
                <wp:docPr id="38"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4100" cy="1033780"/>
                          <a:chOff x="1488" y="170"/>
                          <a:chExt cx="9660" cy="1628"/>
                        </a:xfrm>
                      </wpg:grpSpPr>
                      <wps:wsp>
                        <wps:cNvPr id="40" name="Line 23"/>
                        <wps:cNvCnPr/>
                        <wps:spPr bwMode="auto">
                          <a:xfrm>
                            <a:off x="1488" y="1796"/>
                            <a:ext cx="9650" cy="0"/>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Rectangle 22"/>
                        <wps:cNvSpPr>
                          <a:spLocks noChangeArrowheads="1"/>
                        </wps:cNvSpPr>
                        <wps:spPr bwMode="auto">
                          <a:xfrm>
                            <a:off x="11138" y="1793"/>
                            <a:ext cx="10" cy="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21"/>
                        <wps:cNvCnPr/>
                        <wps:spPr bwMode="auto">
                          <a:xfrm>
                            <a:off x="11145" y="170"/>
                            <a:ext cx="0" cy="1628"/>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0" o:spid="_x0000_s1026" style="position:absolute;margin-left:74.4pt;margin-top:8.5pt;width:483pt;height:81.4pt;z-index:-251652096;mso-wrap-distance-left:0;mso-wrap-distance-right:0;mso-position-horizontal-relative:page" coordorigin="1488,170" coordsize="9660,1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">
                <v:line id="Line 23" o:spid="_x0000_s1027" style="position:absolute;visibility:visible;mso-wrap-style:square" from="1488,1796" to="11138,1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9iHcEAAADbAAAADwAAAGRycy9kb3ducmV2LnhtbESPT2vCQBDF7wW/wzJCb3WjiEh0FREi&#10;tbf65z5kx2w0OxuyW5N++86h4PEx7/3evPV28I16UhfrwAamkwwUcRlszZWBy7n4WIKKCdliE5gM&#10;/FKE7Wb0tsbchp6/6XlKlRIIxxwNuJTaXOtYOvIYJ6ElltstdB6TyK7StsNe4L7RsyxbaI81S4PD&#10;lvaOysfpxwtl6RbN8RD09avv77vCF1I/NeZ9POxWoBIN6WX+T39aA3P5XrbIDt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2IdwQAAANsAAAAPAAAAAAAAAAAAAAAA&#10;AKECAABkcnMvZG93bnJldi54bWxQSwUGAAAAAAQABAD5AAAAjwMAAAAA&#10;" strokeweight=".24pt"/>
                <v:rect id="Rectangle 22" o:spid="_x0000_s1028" style="position:absolute;left:11138;top:1793;width:10;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line id="Line 21" o:spid="_x0000_s1029" style="position:absolute;visibility:visible;mso-wrap-style:square" from="11145,170" to="11145,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RkHsAAAADbAAAADwAAAGRycy9kb3ducmV2LnhtbESPT4vCMBTE7wt+h/AEb2uqiEg1LSJU&#10;1r2tf+6P5tlUm5fSZG399mZhweMwM79hNvlgG/GgzteOFcymCQji0umaKwXnU/G5AuEDssbGMSl4&#10;koc8G31sMNWu5x96HEMlIoR9igpMCG0qpS8NWfRT1xJH7+o6iyHKrpK6wz7CbSPnSbKUFmuOCwZb&#10;2hkq78dfGykrs2wOeycv331/2xa2iPMzpSbjYbsGEWgI7/B/+0srWCzg70v8ATJ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BUZB7AAAAA2wAAAA8AAAAAAAAAAAAAAAAA&#10;oQIAAGRycy9kb3ducmV2LnhtbFBLBQYAAAAABAAEAPkAAACOAwAAAAA=&#10;" strokeweight=".24pt"/>
                <w10:wrap type="topAndBottom" anchorx="page"/>
              </v:group>
            </w:pict>
          </mc:Fallback>
        </mc:AlternateContent>
      </w:r>
      <w:r>
        <w:rPr>
          <w:noProof/>
          <w:lang w:bidi="ar-SA"/>
        </w:rPr>
        <mc:AlternateContent>
          <mc:Choice Requires="wpg">
            <w:drawing>
              <wp:anchor distT="0" distB="0" distL="0" distR="0" simplePos="0" relativeHeight="251665408" behindDoc="1" locked="0" layoutInCell="1" allowOverlap="1">
                <wp:simplePos x="0" y="0"/>
                <wp:positionH relativeFrom="page">
                  <wp:posOffset>487680</wp:posOffset>
                </wp:positionH>
                <wp:positionV relativeFrom="paragraph">
                  <wp:posOffset>1249680</wp:posOffset>
                </wp:positionV>
                <wp:extent cx="6591300" cy="3888105"/>
                <wp:effectExtent l="11430" t="11430" r="7620" b="5715"/>
                <wp:wrapTopAndBottom/>
                <wp:docPr id="16"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1300" cy="3888105"/>
                          <a:chOff x="768" y="1968"/>
                          <a:chExt cx="10380" cy="6123"/>
                        </a:xfrm>
                      </wpg:grpSpPr>
                      <wps:wsp>
                        <wps:cNvPr id="18" name="Line 19"/>
                        <wps:cNvCnPr/>
                        <wps:spPr bwMode="auto">
                          <a:xfrm>
                            <a:off x="768" y="8089"/>
                            <a:ext cx="10370" cy="0"/>
                          </a:xfrm>
                          <a:prstGeom prst="line">
                            <a:avLst/>
                          </a:prstGeom>
                          <a:noFill/>
                          <a:ln w="304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Rectangle 18"/>
                        <wps:cNvSpPr>
                          <a:spLocks noChangeArrowheads="1"/>
                        </wps:cNvSpPr>
                        <wps:spPr bwMode="auto">
                          <a:xfrm>
                            <a:off x="11138" y="8086"/>
                            <a:ext cx="10" cy="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Line 17"/>
                        <wps:cNvCnPr/>
                        <wps:spPr bwMode="auto">
                          <a:xfrm>
                            <a:off x="11145" y="5288"/>
                            <a:ext cx="0" cy="2803"/>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16"/>
                        <wps:cNvCnPr/>
                        <wps:spPr bwMode="auto">
                          <a:xfrm>
                            <a:off x="11145" y="1968"/>
                            <a:ext cx="0" cy="1162"/>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15"/>
                        <wps:cNvCnPr/>
                        <wps:spPr bwMode="auto">
                          <a:xfrm>
                            <a:off x="11145" y="3130"/>
                            <a:ext cx="0" cy="538"/>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 name="Line 14"/>
                        <wps:cNvCnPr/>
                        <wps:spPr bwMode="auto">
                          <a:xfrm>
                            <a:off x="11145" y="3668"/>
                            <a:ext cx="0" cy="540"/>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 name="Line 13"/>
                        <wps:cNvCnPr/>
                        <wps:spPr bwMode="auto">
                          <a:xfrm>
                            <a:off x="11145" y="4208"/>
                            <a:ext cx="0" cy="540"/>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 name="Line 12"/>
                        <wps:cNvCnPr/>
                        <wps:spPr bwMode="auto">
                          <a:xfrm>
                            <a:off x="11145" y="4748"/>
                            <a:ext cx="0" cy="540"/>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Line 11"/>
                        <wps:cNvCnPr/>
                        <wps:spPr bwMode="auto">
                          <a:xfrm>
                            <a:off x="768" y="6294"/>
                            <a:ext cx="10370" cy="0"/>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Rectangle 10"/>
                        <wps:cNvSpPr>
                          <a:spLocks noChangeArrowheads="1"/>
                        </wps:cNvSpPr>
                        <wps:spPr bwMode="auto">
                          <a:xfrm>
                            <a:off x="11138" y="6291"/>
                            <a:ext cx="10" cy="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margin-left:38.4pt;margin-top:98.4pt;width:519pt;height:306.15pt;z-index:-251651072;mso-wrap-distance-left:0;mso-wrap-distance-right:0;mso-position-horizontal-relative:page" coordorigin="768,1968" coordsize="10380,6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">
                <v:line id="Line 19" o:spid="_x0000_s1027" style="position:absolute;visibility:visible;mso-wrap-style:square" from="768,8089" to="11138,8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52z8MAAADbAAAADwAAAGRycy9kb3ducmV2LnhtbESPT0/DMAzF75P4DpGRuG0pO+xPWTYB&#10;AsGO3QZnq/GaisSpmrCWb48Pk3az9Z7f+3mzG4NXF+pTG9nA46wARVxH23Jj4HR8n65ApYxs0Ucm&#10;A3+UYLe9m2ywtHHgii6H3CgJ4VSiAZdzV2qdakcB0yx2xKKdYx8wy9o32vY4SHjwel4UCx2wZWlw&#10;2NGro/rn8BsMVNWHOw/7+PK2Tusl+v3cfy2+jXm4H5+fQGUa8818vf60gi+w8osMoL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eds/DAAAA2wAAAA8AAAAAAAAAAAAA&#10;AAAAoQIAAGRycy9kb3ducmV2LnhtbFBLBQYAAAAABAAEAPkAAACRAwAAAAA=&#10;" strokeweight=".08469mm"/>
                <v:rect id="Rectangle 18" o:spid="_x0000_s1028" style="position:absolute;left:11138;top:8086;width:10;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Pk38IA&#10;AADbAAAADwAAAGRycy9kb3ducmV2LnhtbERPy4rCMBTdD/gP4QruxtTiDFqNooIwmwFfC91dm2tb&#10;bG5qktHOfL1ZDLg8nPd03ppa3Mn5yrKCQT8BQZxbXXGh4LBfv49A+ICssbZMCn7Jw3zWeZtipu2D&#10;t3TfhULEEPYZKihDaDIpfV6SQd+3DXHkLtYZDBG6QmqHjxhuapkmyac0WHFsKLGhVUn5dfdjFCzH&#10;o+VtM+Tvv+35RKfj+fqRukSpXrddTEAEasNL/O/+0grS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w+TfwgAAANsAAAAPAAAAAAAAAAAAAAAAAJgCAABkcnMvZG93&#10;bnJldi54bWxQSwUGAAAAAAQABAD1AAAAhwMAAAAA&#10;" fillcolor="black" stroked="f"/>
                <v:line id="Line 17" o:spid="_x0000_s1029" style="position:absolute;visibility:visible;mso-wrap-style:square" from="11145,5288" to="11145,8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8Ub8AAADbAAAADwAAAGRycy9kb3ducmV2LnhtbESPzarCMBSE9xd8h3AEd9fULkR6jSJC&#10;Rd35c/eH5thUm5PSRFvf3giCy2FmvmHmy97W4kGtrxwrmIwTEMSF0xWXCs6n/HcGwgdkjbVjUvAk&#10;D8vF4GeOmXYdH+hxDKWIEPYZKjAhNJmUvjBk0Y9dQxy9i2sthijbUuoWuwi3tUyTZCotVhwXDDa0&#10;NlTcjncbKTMzrXcbJ//3XXdd5TaP8xOlRsN+9QciUB++4U97qxWkKby/xB8gF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68Ub8AAADbAAAADwAAAAAAAAAAAAAAAACh&#10;AgAAZHJzL2Rvd25yZXYueG1sUEsFBgAAAAAEAAQA+QAAAI0DAAAAAA==&#10;" strokeweight=".24pt"/>
                <v:line id="Line 16" o:spid="_x0000_s1030" style="position:absolute;visibility:visible;mso-wrap-style:square" from="11145,1968" to="11145,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uBvr8AAADbAAAADwAAAGRycy9kb3ducmV2LnhtbESPzarCMBSE9xd8h3AEd9dUEZFqFBEq&#10;enf+7Q/Nsak2J6WJtr69uSC4HGbmG2ax6mwlntT40rGC0TABQZw7XXKh4HzKfmcgfEDWWDkmBS/y&#10;sFr2fhaYatfygZ7HUIgIYZ+iAhNCnUrpc0MW/dDVxNG7usZiiLIppG6wjXBbyXGSTKXFkuOCwZo2&#10;hvL78WEjZWam1X7r5OWvbW/rzGZxfqTUoN+t5yACdeEb/rR3WsF4Av9f4g+Qy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YuBvr8AAADbAAAADwAAAAAAAAAAAAAAAACh&#10;AgAAZHJzL2Rvd25yZXYueG1sUEsFBgAAAAAEAAQA+QAAAI0DAAAAAA==&#10;" strokeweight=".24pt"/>
                <v:line id="Line 15" o:spid="_x0000_s1031" style="position:absolute;visibility:visible;mso-wrap-style:square" from="11145,3130" to="11145,3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W6Ur8AAADbAAAADwAAAGRycy9kb3ducmV2LnhtbESPzarCMBSE9xd8h3AEd9dUF0V6jSJC&#10;Rd35c/eH5thUm5PSRFvf3giCy2FmvmHmy97W4kGtrxwrmIwTEMSF0xWXCs6n/HcGwgdkjbVjUvAk&#10;D8vF4GeOmXYdH+hxDKWIEPYZKjAhNJmUvjBk0Y9dQxy9i2sthijbUuoWuwi3tZwmSSotVhwXDDa0&#10;NlTcjncbKTOT1ruNk//7rruucpvH+YlSo2G/+gMRqA/f8Ke91QqmKby/xB8gF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hW6Ur8AAADbAAAADwAAAAAAAAAAAAAAAACh&#10;AgAAZHJzL2Rvd25yZXYueG1sUEsFBgAAAAAEAAQA+QAAAI0DAAAAAA==&#10;" strokeweight=".24pt"/>
                <v:line id="Line 14" o:spid="_x0000_s1032" style="position:absolute;visibility:visible;mso-wrap-style:square" from="11145,3668" to="11145,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aLu8AAAADbAAAADwAAAGRycy9kb3ducmV2LnhtbESPQYvCMBCF7wv+hzCCtzXVg0g1igiV&#10;1Zvueh+asak2k9Jkbf33zmFhj49573vz1tvBN+pJXawDG5hNM1DEZbA1VwZ+vovPJaiYkC02gcnA&#10;iyJsN6OPNeY29Hym5yVVSiAcczTgUmpzrWPpyGOchpZYbrfQeUwiu0rbDnuB+0bPs2yhPdYsDQ5b&#10;2jsqH5dfL5SlWzTHQ9DXU9/fd4UvpH5mzGQ87FagEg3p3/yX/rIG5vKsbJEdoD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zGi7vAAAAA2wAAAA8AAAAAAAAAAAAAAAAA&#10;oQIAAGRycy9kb3ducmV2LnhtbFBLBQYAAAAABAAEAPkAAACOAwAAAAA=&#10;" strokeweight=".24pt"/>
                <v:line id="Line 13" o:spid="_x0000_s1033" style="position:absolute;visibility:visible;mso-wrap-style:square" from="11145,4208" to="11145,4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kRYMEAAADbAAAADwAAAGRycy9kb3ducmV2LnhtbESPT2vCQBDF7wW/wzJCb3Wjgkh0FREi&#10;tbf65z5kx2w0OxuyW5N++86h4PEx7/3evPV28I16UhfrwAamkwwUcRlszZWBy7n4WIKKCdliE5gM&#10;/FKE7Wb0tsbchp6/6XlKlRIIxxwNuJTaXOtYOvIYJ6ElltstdB6TyK7StsNe4L7RsyxbaI81S4PD&#10;lvaOysfpxwtl6RbN8RD09avv77vCF1I/NeZ9POxWoBIN6WX+T39aA3P5XrbIDt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aRFgwQAAANsAAAAPAAAAAAAAAAAAAAAA&#10;AKECAABkcnMvZG93bnJldi54bWxQSwUGAAAAAAQABAD5AAAAjwMAAAAA&#10;" strokeweight=".24pt"/>
                <v:line id="Line 12" o:spid="_x0000_s1034" style="position:absolute;visibility:visible;mso-wrap-style:square" from="11145,4748" to="11145,5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qjL8AAADbAAAADwAAAGRycy9kb3ducmV2LnhtbESPzarCMBSE9xd8h3AEd9dUBZFqFBEq&#10;enf+7Q/Nsak2J6WJtr69uSC4HGbmG2ax6mwlntT40rGC0TABQZw7XXKh4HzKfmcgfEDWWDkmBS/y&#10;sFr2fhaYatfygZ7HUIgIYZ+iAhNCnUrpc0MW/dDVxNG7usZiiLIppG6wjXBbyXGSTKXFkuOCwZo2&#10;hvL78WEjZWam1X7r5OWvbW/rzGZxfqTUoN+t5yACdeEb/rR3WsFkDP9f4g+Qy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PcqjL8AAADbAAAADwAAAAAAAAAAAAAAAACh&#10;AgAAZHJzL2Rvd25yZXYueG1sUEsFBgAAAAAEAAQA+QAAAI0DAAAAAA==&#10;" strokeweight=".24pt"/>
                <v:line id="Line 11" o:spid="_x0000_s1035" style="position:absolute;visibility:visible;mso-wrap-style:square" from="768,6294" to="11138,6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IXY8AAAADbAAAADwAAAGRycy9kb3ducmV2LnhtbESPT4vCMBTE7wt+h/AEb2uqLlK6RhGh&#10;onvz3/3RvG2627yUJtr67Y0geBxm5jfMYtXbWtyo9ZVjBZNxAoK4cLriUsH5lH+mIHxA1lg7JgV3&#10;8rBaDj4WmGnX8YFux1CKCGGfoQITQpNJ6QtDFv3YNcTR+3WtxRBlW0rdYhfhtpbTJJlLixXHBYMN&#10;bQwV/8erjZTUzOv91snLT9f9rXObx/mJUqNhv/4GEagP7/CrvdMKZl/w/BJ/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hSF2PAAAAA2wAAAA8AAAAAAAAAAAAAAAAA&#10;oQIAAGRycy9kb3ducmV2LnhtbFBLBQYAAAAABAAEAPkAAACOAwAAAAA=&#10;" strokeweight=".24pt"/>
                <v:rect id="Rectangle 10" o:spid="_x0000_s1036" style="position:absolute;left:11138;top:6291;width:10;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w10:wrap type="topAndBottom" anchorx="page"/>
              </v:group>
            </w:pict>
          </mc:Fallback>
        </mc:AlternateContent>
      </w:r>
    </w:p>
    <w:p w:rsidR="00CF6E99" w:rsidRDefault="00CF6E99">
      <w:pPr>
        <w:spacing w:before="4"/>
        <w:rPr>
          <w:sz w:val="8"/>
        </w:rPr>
      </w:pPr>
    </w:p>
    <w:p w:rsidR="00CF6E99" w:rsidRDefault="00CF6E99">
      <w:pPr>
        <w:rPr>
          <w:sz w:val="8"/>
        </w:rPr>
        <w:sectPr w:rsidR="00CF6E99">
          <w:pgSz w:w="11910" w:h="16840"/>
          <w:pgMar w:top="200" w:right="640" w:bottom="280" w:left="580" w:header="708" w:footer="708" w:gutter="0"/>
          <w:cols w:space="708"/>
        </w:sectPr>
      </w:pPr>
    </w:p>
    <w:p w:rsidR="00CF6E99" w:rsidRDefault="0077799A">
      <w:pPr>
        <w:rPr>
          <w:sz w:val="20"/>
        </w:rPr>
      </w:pPr>
      <w:r>
        <w:rPr>
          <w:noProof/>
          <w:lang w:bidi="ar-SA"/>
        </w:rPr>
        <w:drawing>
          <wp:anchor distT="0" distB="0" distL="0" distR="0" simplePos="0" relativeHeight="251659264" behindDoc="1" locked="0" layoutInCell="1" allowOverlap="1">
            <wp:simplePos x="0" y="0"/>
            <wp:positionH relativeFrom="page">
              <wp:posOffset>431800</wp:posOffset>
            </wp:positionH>
            <wp:positionV relativeFrom="page">
              <wp:posOffset>135889</wp:posOffset>
            </wp:positionV>
            <wp:extent cx="1500322" cy="576072"/>
            <wp:effectExtent l="0" t="0" r="0" b="0"/>
            <wp:wrapNone/>
            <wp:docPr id="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png"/>
                    <pic:cNvPicPr/>
                  </pic:nvPicPr>
                  <pic:blipFill>
                    <a:blip r:embed="rId5" cstate="print"/>
                    <a:stretch>
                      <a:fillRect/>
                    </a:stretch>
                  </pic:blipFill>
                  <pic:spPr>
                    <a:xfrm>
                      <a:off x="0" y="0"/>
                      <a:ext cx="1500322" cy="576072"/>
                    </a:xfrm>
                    <a:prstGeom prst="rect">
                      <a:avLst/>
                    </a:prstGeom>
                  </pic:spPr>
                </pic:pic>
              </a:graphicData>
            </a:graphic>
          </wp:anchor>
        </w:drawing>
      </w:r>
    </w:p>
    <w:p w:rsidR="00CF6E99" w:rsidRDefault="00CF6E99">
      <w:pPr>
        <w:spacing w:before="1" w:after="1"/>
        <w:rPr>
          <w:sz w:val="23"/>
        </w:rPr>
      </w:pPr>
    </w:p>
    <w:p w:rsidR="00CF6E99" w:rsidRDefault="0077799A">
      <w:pPr>
        <w:ind w:left="185"/>
        <w:rPr>
          <w:sz w:val="20"/>
        </w:rPr>
      </w:pPr>
      <w:r>
        <w:rPr>
          <w:noProof/>
          <w:sz w:val="20"/>
          <w:lang w:bidi="ar-SA"/>
        </w:rPr>
        <mc:AlternateContent>
          <mc:Choice Requires="wpg">
            <w:drawing>
              <wp:inline distT="0" distB="0" distL="0" distR="0">
                <wp:extent cx="6591300" cy="3488055"/>
                <wp:effectExtent l="9525" t="9525" r="9525" b="762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1300" cy="3488055"/>
                          <a:chOff x="0" y="0"/>
                          <a:chExt cx="10380" cy="5493"/>
                        </a:xfrm>
                      </wpg:grpSpPr>
                      <wps:wsp>
                        <wps:cNvPr id="4" name="Line 8"/>
                        <wps:cNvCnPr/>
                        <wps:spPr bwMode="auto">
                          <a:xfrm>
                            <a:off x="10377" y="0"/>
                            <a:ext cx="0" cy="888"/>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7"/>
                        <wps:cNvCnPr/>
                        <wps:spPr bwMode="auto">
                          <a:xfrm>
                            <a:off x="0" y="1786"/>
                            <a:ext cx="10370" cy="0"/>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Rectangle 6"/>
                        <wps:cNvSpPr>
                          <a:spLocks noChangeArrowheads="1"/>
                        </wps:cNvSpPr>
                        <wps:spPr bwMode="auto">
                          <a:xfrm>
                            <a:off x="10370" y="1783"/>
                            <a:ext cx="10" cy="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5"/>
                        <wps:cNvCnPr/>
                        <wps:spPr bwMode="auto">
                          <a:xfrm>
                            <a:off x="0" y="5490"/>
                            <a:ext cx="10370" cy="0"/>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Rectangle 4"/>
                        <wps:cNvSpPr>
                          <a:spLocks noChangeArrowheads="1"/>
                        </wps:cNvSpPr>
                        <wps:spPr bwMode="auto">
                          <a:xfrm>
                            <a:off x="10370" y="5487"/>
                            <a:ext cx="10" cy="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Line 3"/>
                        <wps:cNvCnPr/>
                        <wps:spPr bwMode="auto">
                          <a:xfrm>
                            <a:off x="10377" y="888"/>
                            <a:ext cx="0" cy="4604"/>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 o:spid="_x0000_s1026" style="width:519pt;height:274.65pt;mso-position-horizontal-relative:char;mso-position-vertical-relative:line" coordsize="10380,54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">
                <v:line id="Line 8" o:spid="_x0000_s1027" style="position:absolute;visibility:visible;mso-wrap-style:square" from="10377,0" to="1037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kT5sAAAADaAAAADwAAAGRycy9kb3ducmV2LnhtbESPQWvCQBSE7wX/w/IEb3VjkRCiq4gQ&#10;0d6atvdH9pmNZt+G7DaJ/94tFHocZuYbZrufbCsG6n3jWMFqmYAgrpxuuFbw9Vm8ZiB8QNbYOiYF&#10;D/Kw381etphrN/IHDWWoRYSwz1GBCaHLpfSVIYt+6Tri6F1dbzFE2ddS9zhGuG3lW5Kk0mLDccFg&#10;R0dD1b38sZGSmbS9nJz8fh/H26GwRZxfKbWYT4cNiEBT+A//tc9awRp+r8QbIH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apE+bAAAAA2gAAAA8AAAAAAAAAAAAAAAAA&#10;oQIAAGRycy9kb3ducmV2LnhtbFBLBQYAAAAABAAEAPkAAACOAwAAAAA=&#10;" strokeweight=".24pt"/>
                <v:line id="Line 7" o:spid="_x0000_s1028" style="position:absolute;visibility:visible;mso-wrap-style:square" from="0,1786" to="10370,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coCr8AAADaAAAADwAAAGRycy9kb3ducmV2LnhtbESPT4vCMBTE7wt+h/CEva1pPRSpRilC&#10;ZfW2/rk/mmdTbV5Kk7X1228WBI/DzPyGWW1G24oH9b5xrCCdJSCIK6cbrhWcT+XXAoQPyBpbx6Tg&#10;SR4268nHCnPtBv6hxzHUIkLY56jAhNDlUvrKkEU/cx1x9K6utxii7Gupexwi3LZyniSZtNhwXDDY&#10;0dZQdT/+2khZmKzd75y8HIbhVpS2jPOpUp/TsViCCDSGd/jV/tYKMvi/Em+AXP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TcoCr8AAADaAAAADwAAAAAAAAAAAAAAAACh&#10;AgAAZHJzL2Rvd25yZXYueG1sUEsFBgAAAAAEAAQA+QAAAI0DAAAAAA==&#10;" strokeweight=".24pt"/>
                <v:rect id="Rectangle 6" o:spid="_x0000_s1029" style="position:absolute;left:10370;top:1783;width:10;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3XcAA&#10;AADaAAAADwAAAGRycy9kb3ducmV2LnhtbERPy4rCMBTdC/MP4Q6403RExekYRQcG3Ai+Frq7Nnfa&#10;YnNTk6jVrzcLweXhvMfTxlTiSs6XlhV8dRMQxJnVJecKdtu/zgiED8gaK8uk4E4eppOP1hhTbW+8&#10;pusm5CKGsE9RQRFCnUrps4IM+q6tiSP3b53BEKHLpXZ4i+Gmkr0kGUqDJceGAmv6LSg7bS5Gwfx7&#10;ND+v+rx8rI8HOuyPp0HPJUq1P5vZD4hATXiLX+6FVhC3xivxBs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53XcAAAADaAAAADwAAAAAAAAAAAAAAAACYAgAAZHJzL2Rvd25y&#10;ZXYueG1sUEsFBgAAAAAEAAQA9QAAAIUDAAAAAA==&#10;" fillcolor="black" stroked="f"/>
                <v:line id="Line 5" o:spid="_x0000_s1030" style="position:absolute;visibility:visible;mso-wrap-style:square" from="0,5490" to="10370,5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xNAMEAAADbAAAADwAAAGRycy9kb3ducmV2LnhtbESPQWvDMAyF74P+B6NCb4vTHUrI4pYy&#10;SFl7W7bdRazF2WI5xG6T/vvpMNhNjyd976k6LH5QN5piH9jANstBEbfB9twZ+HivHwtQMSFbHAKT&#10;gTtFOOxXDxWWNsz8RrcmdUogHEs04FIaS61j68hjzMJILN5XmDwmkVOn7YSzwP2gn/J8pz32LAkO&#10;R3px1P40Vy+Uwu2G8ynoz8s8fx9rX0v81pjNejk+g0q0pP/lv+tXK/WlvfwiA+j9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3E0AwQAAANsAAAAPAAAAAAAAAAAAAAAA&#10;AKECAABkcnMvZG93bnJldi54bWxQSwUGAAAAAAQABAD5AAAAjwMAAAAA&#10;" strokeweight=".24pt"/>
                <v:rect id="Rectangle 4" o:spid="_x0000_s1031" style="position:absolute;left:10370;top:5487;width:10;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VjsMA&#10;AADbAAAADwAAAGRycy9kb3ducmV2LnhtbERPTWvCQBC9C/6HZYTedGOoRWNWqYLQi1BtD/U2yY5J&#10;MDub7m417a/vFoTe5vE+J1/3phVXcr6xrGA6SUAQl1Y3XCl4f9uN5yB8QNbYWiYF3+RhvRoOcsy0&#10;vfGBrsdQiRjCPkMFdQhdJqUvazLoJ7YjjtzZOoMhQldJ7fAWw00r0yR5kgYbjg01drStqbwcv4yC&#10;zWK++Xx95P3PoTjR6aO4zFKXKPUw6p+XIAL14V98d7/oOD+Fv1/i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EVjsMAAADbAAAADwAAAAAAAAAAAAAAAACYAgAAZHJzL2Rv&#10;d25yZXYueG1sUEsFBgAAAAAEAAQA9QAAAIgDAAAAAA==&#10;" fillcolor="black" stroked="f"/>
                <v:line id="Line 3" o:spid="_x0000_s1032" style="position:absolute;visibility:visible;mso-wrap-style:square" from="10377,888" to="10377,5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LA8AAAADbAAAADwAAAGRycy9kb3ducmV2LnhtbESPQWvCQBCF7wX/wzKCt7qxiEh0FREi&#10;2lttex+yYzaanQ3ZrYn/3ikUenvDvPnevPV28I26UxfrwAZm0wwUcRlszZWBr8/idQkqJmSLTWAy&#10;8KAI283oZY25DT1/0P2cKiUQjjkacCm1udaxdOQxTkNLLLtL6DwmGbtK2w57gftGv2XZQnusWRIc&#10;trR3VN7OP14oS7doToegv9/7/rorfCHxM2Mm42G3ApVoSP/mv+ujlffn8NtFBOjN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PnSwPAAAAA2wAAAA8AAAAAAAAAAAAAAAAA&#10;oQIAAGRycy9kb3ducmV2LnhtbFBLBQYAAAAABAAEAPkAAACOAwAAAAA=&#10;" strokeweight=".24pt"/>
                <w10:anchorlock/>
              </v:group>
            </w:pict>
          </mc:Fallback>
        </mc:AlternateContent>
      </w: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CF6E99">
      <w:pPr>
        <w:rPr>
          <w:sz w:val="20"/>
        </w:rPr>
      </w:pPr>
    </w:p>
    <w:p w:rsidR="00CF6E99" w:rsidRDefault="0077799A">
      <w:pPr>
        <w:spacing w:before="5"/>
        <w:rPr>
          <w:sz w:val="15"/>
        </w:rPr>
      </w:pPr>
      <w:r>
        <w:rPr>
          <w:noProof/>
          <w:lang w:bidi="ar-SA"/>
        </w:rPr>
        <w:drawing>
          <wp:anchor distT="0" distB="0" distL="0" distR="0" simplePos="0" relativeHeight="251663360" behindDoc="1" locked="0" layoutInCell="1" allowOverlap="1">
            <wp:simplePos x="0" y="0"/>
            <wp:positionH relativeFrom="page">
              <wp:posOffset>899794</wp:posOffset>
            </wp:positionH>
            <wp:positionV relativeFrom="paragraph">
              <wp:posOffset>137721</wp:posOffset>
            </wp:positionV>
            <wp:extent cx="5733823" cy="622554"/>
            <wp:effectExtent l="0" t="0" r="0" b="0"/>
            <wp:wrapTopAndBottom/>
            <wp:docPr id="4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png"/>
                    <pic:cNvPicPr/>
                  </pic:nvPicPr>
                  <pic:blipFill>
                    <a:blip r:embed="rId6" cstate="print"/>
                    <a:stretch>
                      <a:fillRect/>
                    </a:stretch>
                  </pic:blipFill>
                  <pic:spPr>
                    <a:xfrm>
                      <a:off x="0" y="0"/>
                      <a:ext cx="5733823" cy="622554"/>
                    </a:xfrm>
                    <a:prstGeom prst="rect">
                      <a:avLst/>
                    </a:prstGeom>
                  </pic:spPr>
                </pic:pic>
              </a:graphicData>
            </a:graphic>
          </wp:anchor>
        </w:drawing>
      </w:r>
    </w:p>
    <w:sectPr w:rsidR="00CF6E99">
      <w:pgSz w:w="11910" w:h="16840"/>
      <w:pgMar w:top="200" w:right="640" w:bottom="280" w:left="5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savePreviewPicture/>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E99"/>
    <w:rsid w:val="0077799A"/>
    <w:rsid w:val="00CF6E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Pr>
      <w:rFonts w:ascii="Times New Roman" w:eastAsia="Times New Roman" w:hAnsi="Times New Roman" w:cs="Times New Roman"/>
      <w:lang w:val="pl-PL"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77799A"/>
    <w:rPr>
      <w:rFonts w:ascii="Tahoma" w:hAnsi="Tahoma" w:cs="Tahoma"/>
      <w:sz w:val="16"/>
      <w:szCs w:val="16"/>
    </w:rPr>
  </w:style>
  <w:style w:type="character" w:customStyle="1" w:styleId="TekstdymkaZnak">
    <w:name w:val="Tekst dymka Znak"/>
    <w:basedOn w:val="Domylnaczcionkaakapitu"/>
    <w:link w:val="Tekstdymka"/>
    <w:uiPriority w:val="99"/>
    <w:semiHidden/>
    <w:rsid w:val="0077799A"/>
    <w:rPr>
      <w:rFonts w:ascii="Tahoma" w:eastAsia="Times New Roman" w:hAnsi="Tahoma" w:cs="Tahoma"/>
      <w:sz w:val="16"/>
      <w:szCs w:val="16"/>
      <w:lang w:val="pl-PL" w:eastAsia="pl-PL" w:bidi="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Pr>
      <w:rFonts w:ascii="Times New Roman" w:eastAsia="Times New Roman" w:hAnsi="Times New Roman" w:cs="Times New Roman"/>
      <w:lang w:val="pl-PL"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77799A"/>
    <w:rPr>
      <w:rFonts w:ascii="Tahoma" w:hAnsi="Tahoma" w:cs="Tahoma"/>
      <w:sz w:val="16"/>
      <w:szCs w:val="16"/>
    </w:rPr>
  </w:style>
  <w:style w:type="character" w:customStyle="1" w:styleId="TekstdymkaZnak">
    <w:name w:val="Tekst dymka Znak"/>
    <w:basedOn w:val="Domylnaczcionkaakapitu"/>
    <w:link w:val="Tekstdymka"/>
    <w:uiPriority w:val="99"/>
    <w:semiHidden/>
    <w:rsid w:val="0077799A"/>
    <w:rPr>
      <w:rFonts w:ascii="Tahoma" w:eastAsia="Times New Roman" w:hAnsi="Tahoma" w:cs="Tahoma"/>
      <w:sz w:val="16"/>
      <w:szCs w:val="16"/>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1898</Words>
  <Characters>11390</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akaminska</dc:creator>
  <cp:lastModifiedBy>akaminska</cp:lastModifiedBy>
  <cp:revision>2</cp:revision>
  <dcterms:created xsi:type="dcterms:W3CDTF">2019-07-26T07:59:00Z</dcterms:created>
  <dcterms:modified xsi:type="dcterms:W3CDTF">2019-07-26T07:59:00Z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2019-07-26T00:00:00Z</vt:filetime>
  </property>
  <property fmtid="{D5CDD505-2E9C-101B-9397-08002B2CF9AE}" pid="3" name="Creator">
    <vt:lpwstr>Microsoft® Word 2010</vt:lpwstr>
  </property>
  <property fmtid="{D5CDD505-2E9C-101B-9397-08002B2CF9AE}" pid="4" name="LastSaved">
    <vt:filetime>2019-07-26T00:00:00Z</vt:filetime>
  </property>
</Properties>
</file>